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F683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0B7CE92B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09C779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5C365747" w14:textId="77777777"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14:paraId="2BBF3555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616DBEFD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4A44EA31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50D9446C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22CF48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76D425" w14:textId="06CE7960"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 xml:space="preserve">Manifestazione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C03D31" w:rsidRPr="00C03D31">
        <w:rPr>
          <w:rFonts w:ascii="Times New Roman" w:hAnsi="Times New Roman"/>
          <w:sz w:val="24"/>
          <w:szCs w:val="24"/>
        </w:rPr>
        <w:t xml:space="preserve">Direttore amministrativo esterno alla struttura ai sensi dell’art. 10 dello Statuto della Fondazione - </w:t>
      </w:r>
      <w:r w:rsidRPr="005B73DD">
        <w:rPr>
          <w:rFonts w:ascii="Times New Roman" w:hAnsi="Times New Roman"/>
          <w:sz w:val="24"/>
          <w:szCs w:val="24"/>
        </w:rPr>
        <w:t>(corrispettivo stimato</w:t>
      </w:r>
      <w:r w:rsidRPr="00A710FB">
        <w:rPr>
          <w:rFonts w:ascii="Times New Roman" w:hAnsi="Times New Roman"/>
          <w:bCs/>
          <w:sz w:val="24"/>
          <w:szCs w:val="24"/>
        </w:rPr>
        <w:t xml:space="preserve">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840529">
        <w:rPr>
          <w:rFonts w:ascii="Times New Roman" w:hAnsi="Times New Roman"/>
          <w:bCs/>
          <w:sz w:val="24"/>
          <w:szCs w:val="24"/>
        </w:rPr>
        <w:t>6.60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14:paraId="3DB58B39" w14:textId="5D25C5F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B3394C">
        <w:rPr>
          <w:rFonts w:ascii="Times New Roman" w:hAnsi="Times New Roman"/>
          <w:sz w:val="24"/>
          <w:szCs w:val="24"/>
        </w:rPr>
        <w:t>/La</w:t>
      </w:r>
      <w:r>
        <w:rPr>
          <w:rFonts w:ascii="Times New Roman" w:hAnsi="Times New Roman"/>
          <w:sz w:val="24"/>
          <w:szCs w:val="24"/>
        </w:rPr>
        <w:t xml:space="preserve"> s</w:t>
      </w:r>
      <w:r w:rsidR="0055457B" w:rsidRPr="00A710FB">
        <w:rPr>
          <w:rFonts w:ascii="Times New Roman" w:hAnsi="Times New Roman"/>
          <w:sz w:val="24"/>
          <w:szCs w:val="24"/>
        </w:rPr>
        <w:t>ottoscritto</w:t>
      </w:r>
      <w:r w:rsidR="00B3394C">
        <w:rPr>
          <w:rFonts w:ascii="Times New Roman" w:hAnsi="Times New Roman"/>
          <w:sz w:val="24"/>
          <w:szCs w:val="24"/>
        </w:rPr>
        <w:t xml:space="preserve">/a 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</w:t>
      </w:r>
      <w:r w:rsidR="00B3394C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="00343053" w:rsidRPr="00A710FB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78AAE63E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4F4FBEE0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pec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415A7602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E1460" w14:textId="09EA896E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e per </w:t>
      </w:r>
      <w:r w:rsidR="005B73DD" w:rsidRPr="00A710FB">
        <w:rPr>
          <w:rFonts w:ascii="Times New Roman" w:hAnsi="Times New Roman"/>
          <w:b/>
          <w:bCs/>
          <w:sz w:val="24"/>
          <w:szCs w:val="24"/>
        </w:rPr>
        <w:t>l’affidamento dell’incarico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in oggetto</w:t>
      </w:r>
    </w:p>
    <w:p w14:paraId="08108510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D76A6" w14:textId="77777777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714DB537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2DE302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746AB072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FF4C2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655D8D51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338AE" w14:textId="77777777" w:rsidR="00840529" w:rsidRDefault="00A710FB" w:rsidP="00840529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3C16A1A1" w14:textId="77777777" w:rsidR="004F6153" w:rsidRPr="004F6153" w:rsidRDefault="004F6153" w:rsidP="004F6153">
      <w:pPr>
        <w:numPr>
          <w:ilvl w:val="0"/>
          <w:numId w:val="9"/>
        </w:num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avere svolto attività di coordinamento e/o direzione amministrativa di enti pubblici e/o privati;</w:t>
      </w:r>
    </w:p>
    <w:p w14:paraId="4B436379" w14:textId="77777777" w:rsidR="004F6153" w:rsidRPr="004F6153" w:rsidRDefault="004F6153" w:rsidP="004F6153">
      <w:pPr>
        <w:numPr>
          <w:ilvl w:val="0"/>
          <w:numId w:val="9"/>
        </w:num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aver svolto significative attività di revisione di enti pubblici o partecipati;</w:t>
      </w:r>
    </w:p>
    <w:p w14:paraId="734BE575" w14:textId="77777777" w:rsidR="004F6153" w:rsidRPr="004F6153" w:rsidRDefault="004F6153" w:rsidP="004F6153">
      <w:pPr>
        <w:numPr>
          <w:ilvl w:val="0"/>
          <w:numId w:val="9"/>
        </w:num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iscrizione ai seguenti albi professionali:</w:t>
      </w:r>
    </w:p>
    <w:p w14:paraId="41AEA4CD" w14:textId="500A5909" w:rsidR="004F6153" w:rsidRPr="004F6153" w:rsidRDefault="004F6153" w:rsidP="004F6153">
      <w:pPr>
        <w:pStyle w:val="Paragrafoelenco"/>
        <w:numPr>
          <w:ilvl w:val="0"/>
          <w:numId w:val="10"/>
        </w:numPr>
        <w:spacing w:after="11" w:line="24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Dottori Commercialisti e Ragionieri;</w:t>
      </w:r>
    </w:p>
    <w:p w14:paraId="63F52A81" w14:textId="77777777" w:rsidR="004F6153" w:rsidRPr="004F6153" w:rsidRDefault="004F6153" w:rsidP="004F6153">
      <w:pPr>
        <w:pStyle w:val="Paragrafoelenco"/>
        <w:numPr>
          <w:ilvl w:val="0"/>
          <w:numId w:val="10"/>
        </w:num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Revisori legali dei Conti del MEF</w:t>
      </w:r>
    </w:p>
    <w:p w14:paraId="4F6C957E" w14:textId="77777777" w:rsidR="004F6153" w:rsidRPr="004F6153" w:rsidRDefault="004F6153" w:rsidP="004F6153">
      <w:pPr>
        <w:spacing w:after="11" w:line="24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4)</w:t>
      </w:r>
      <w:r w:rsidRPr="004F6153">
        <w:rPr>
          <w:rFonts w:ascii="Times New Roman" w:hAnsi="Times New Roman"/>
          <w:sz w:val="24"/>
          <w:szCs w:val="24"/>
        </w:rPr>
        <w:tab/>
        <w:t>cittadinanza italiana o di uno stato membro dell’Unione Europea;</w:t>
      </w:r>
    </w:p>
    <w:p w14:paraId="13AFDB91" w14:textId="77777777" w:rsidR="004F6153" w:rsidRPr="004F6153" w:rsidRDefault="004F6153" w:rsidP="004F6153">
      <w:pPr>
        <w:spacing w:after="11" w:line="24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5)</w:t>
      </w:r>
      <w:r w:rsidRPr="004F6153">
        <w:rPr>
          <w:rFonts w:ascii="Times New Roman" w:hAnsi="Times New Roman"/>
          <w:sz w:val="24"/>
          <w:szCs w:val="24"/>
        </w:rPr>
        <w:tab/>
        <w:t>godimento dei diritti civili e politici;</w:t>
      </w:r>
    </w:p>
    <w:p w14:paraId="5C870684" w14:textId="77777777" w:rsidR="004F6153" w:rsidRPr="004F6153" w:rsidRDefault="004F6153" w:rsidP="004F6153">
      <w:pPr>
        <w:spacing w:after="11" w:line="24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6)</w:t>
      </w:r>
      <w:r w:rsidRPr="004F6153">
        <w:rPr>
          <w:rFonts w:ascii="Times New Roman" w:hAnsi="Times New Roman"/>
          <w:sz w:val="24"/>
          <w:szCs w:val="24"/>
        </w:rPr>
        <w:tab/>
        <w:t>non essere stato destituito o dispensato dall’impiego presso una Pubblica Amministrazione;</w:t>
      </w:r>
    </w:p>
    <w:p w14:paraId="4311E2AD" w14:textId="77777777" w:rsidR="004F6153" w:rsidRPr="004F6153" w:rsidRDefault="004F6153" w:rsidP="004F6153">
      <w:pPr>
        <w:spacing w:after="11" w:line="24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7)</w:t>
      </w:r>
      <w:r w:rsidRPr="004F6153">
        <w:rPr>
          <w:rFonts w:ascii="Times New Roman" w:hAnsi="Times New Roman"/>
          <w:sz w:val="24"/>
          <w:szCs w:val="24"/>
        </w:rPr>
        <w:tab/>
        <w:t>non essersi reso gravemente colpevole di false dichiarazioni nel fornire informazioni relative ai requisiti di ordine generale ed alla propria capacità tecnica;</w:t>
      </w:r>
    </w:p>
    <w:p w14:paraId="2031CFD5" w14:textId="77777777" w:rsidR="004F6153" w:rsidRPr="004F6153" w:rsidRDefault="004F6153" w:rsidP="004F6153">
      <w:pPr>
        <w:spacing w:after="11" w:line="24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t>8)</w:t>
      </w:r>
      <w:r w:rsidRPr="004F6153">
        <w:rPr>
          <w:rFonts w:ascii="Times New Roman" w:hAnsi="Times New Roman"/>
          <w:sz w:val="24"/>
          <w:szCs w:val="24"/>
        </w:rPr>
        <w:tab/>
        <w:t>non essere stato inibito per Legge o per provvedimento disciplinare all’esercizio della libera professione;</w:t>
      </w:r>
    </w:p>
    <w:p w14:paraId="31FECEB5" w14:textId="77777777" w:rsidR="004F6153" w:rsidRPr="004F6153" w:rsidRDefault="004F6153" w:rsidP="004F6153">
      <w:pPr>
        <w:spacing w:after="11" w:line="248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6153">
        <w:rPr>
          <w:rFonts w:ascii="Times New Roman" w:hAnsi="Times New Roman"/>
          <w:sz w:val="24"/>
          <w:szCs w:val="24"/>
        </w:rPr>
        <w:t>9)</w:t>
      </w:r>
      <w:r w:rsidRPr="004F6153">
        <w:rPr>
          <w:rFonts w:ascii="Times New Roman" w:hAnsi="Times New Roman"/>
          <w:sz w:val="24"/>
          <w:szCs w:val="24"/>
        </w:rPr>
        <w:tab/>
        <w:t>non aver abbandonato un incarico già affidato;</w:t>
      </w:r>
    </w:p>
    <w:p w14:paraId="174CD5AA" w14:textId="77777777" w:rsidR="004F6153" w:rsidRPr="004F6153" w:rsidRDefault="004F6153" w:rsidP="004F6153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4F6153">
        <w:rPr>
          <w:rFonts w:ascii="Times New Roman" w:hAnsi="Times New Roman"/>
          <w:sz w:val="24"/>
          <w:szCs w:val="24"/>
        </w:rPr>
        <w:lastRenderedPageBreak/>
        <w:t>10)</w:t>
      </w:r>
      <w:r w:rsidRPr="004F6153">
        <w:rPr>
          <w:rFonts w:ascii="Times New Roman" w:hAnsi="Times New Roman"/>
          <w:sz w:val="24"/>
          <w:szCs w:val="24"/>
        </w:rPr>
        <w:tab/>
        <w:t>aver assolto con puntualità e diligenza gli incarichi loro affidati;</w:t>
      </w:r>
    </w:p>
    <w:p w14:paraId="7C4AE4CC" w14:textId="77777777" w:rsidR="00840529" w:rsidRDefault="00840529" w:rsidP="00840529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</w:p>
    <w:p w14:paraId="60386436" w14:textId="77777777" w:rsidR="00840529" w:rsidRDefault="00840529" w:rsidP="00840529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</w:p>
    <w:p w14:paraId="6E69606E" w14:textId="77777777" w:rsidR="00840529" w:rsidRDefault="00840529" w:rsidP="00840529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</w:p>
    <w:p w14:paraId="371556AF" w14:textId="2452170C" w:rsidR="00C03D31" w:rsidRDefault="00C03D31" w:rsidP="00840529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14:paraId="48AB5742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703F5717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48FCFE92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2CBF1290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14:paraId="3937EAE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14:paraId="313AF8BB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3E64F7D9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s.m.i.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42851879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0708AF3B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712AB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22D418B8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50237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49F2DABC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4BE4793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12CC8DC0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4C66ACD5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1360E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3B838649" w14:textId="5AF4B72B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3FC37822" w14:textId="64D978C5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>.</w:t>
      </w:r>
    </w:p>
    <w:p w14:paraId="48E4937B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3FABB71" w14:textId="77777777"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14:paraId="44F584CA" w14:textId="77777777"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FAF14" w14:textId="77777777" w:rsidR="003D77F4" w:rsidRDefault="003D77F4" w:rsidP="00146590">
      <w:pPr>
        <w:spacing w:after="0" w:line="240" w:lineRule="auto"/>
      </w:pPr>
      <w:r>
        <w:separator/>
      </w:r>
    </w:p>
  </w:endnote>
  <w:endnote w:type="continuationSeparator" w:id="0">
    <w:p w14:paraId="70911AB3" w14:textId="77777777" w:rsidR="003D77F4" w:rsidRDefault="003D77F4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C2C6" w14:textId="77777777"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7F4">
      <w:rPr>
        <w:noProof/>
      </w:rPr>
      <w:t>1</w:t>
    </w:r>
    <w:r>
      <w:fldChar w:fldCharType="end"/>
    </w:r>
  </w:p>
  <w:p w14:paraId="1F8E052A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FC79" w14:textId="77777777" w:rsidR="003D77F4" w:rsidRDefault="003D77F4" w:rsidP="00146590">
      <w:pPr>
        <w:spacing w:after="0" w:line="240" w:lineRule="auto"/>
      </w:pPr>
      <w:r>
        <w:separator/>
      </w:r>
    </w:p>
  </w:footnote>
  <w:footnote w:type="continuationSeparator" w:id="0">
    <w:p w14:paraId="5A984FA1" w14:textId="77777777" w:rsidR="003D77F4" w:rsidRDefault="003D77F4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641F"/>
    <w:multiLevelType w:val="hybridMultilevel"/>
    <w:tmpl w:val="75D04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E1F04"/>
    <w:multiLevelType w:val="hybridMultilevel"/>
    <w:tmpl w:val="4CA0FDDC"/>
    <w:lvl w:ilvl="0" w:tplc="5C2EE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20ECF"/>
    <w:rsid w:val="002457F6"/>
    <w:rsid w:val="002540BC"/>
    <w:rsid w:val="002562A0"/>
    <w:rsid w:val="00264EA7"/>
    <w:rsid w:val="002751F2"/>
    <w:rsid w:val="00296B02"/>
    <w:rsid w:val="002C6255"/>
    <w:rsid w:val="003211F6"/>
    <w:rsid w:val="00343053"/>
    <w:rsid w:val="003733F7"/>
    <w:rsid w:val="003C4C99"/>
    <w:rsid w:val="003D77F4"/>
    <w:rsid w:val="00412E0E"/>
    <w:rsid w:val="00417161"/>
    <w:rsid w:val="004267B0"/>
    <w:rsid w:val="004471ED"/>
    <w:rsid w:val="004C6ADF"/>
    <w:rsid w:val="004F097E"/>
    <w:rsid w:val="004F2819"/>
    <w:rsid w:val="004F6153"/>
    <w:rsid w:val="00541586"/>
    <w:rsid w:val="0055457B"/>
    <w:rsid w:val="005B73DD"/>
    <w:rsid w:val="006932F0"/>
    <w:rsid w:val="006E2929"/>
    <w:rsid w:val="00781DA7"/>
    <w:rsid w:val="007B336C"/>
    <w:rsid w:val="007E65AB"/>
    <w:rsid w:val="00840529"/>
    <w:rsid w:val="008B7FF0"/>
    <w:rsid w:val="008E6E9E"/>
    <w:rsid w:val="00913E6F"/>
    <w:rsid w:val="00920C4B"/>
    <w:rsid w:val="009E643A"/>
    <w:rsid w:val="00A62AF8"/>
    <w:rsid w:val="00A710FB"/>
    <w:rsid w:val="00B3394C"/>
    <w:rsid w:val="00B33D65"/>
    <w:rsid w:val="00B41FAF"/>
    <w:rsid w:val="00B5000C"/>
    <w:rsid w:val="00B900BF"/>
    <w:rsid w:val="00BA3737"/>
    <w:rsid w:val="00BD7330"/>
    <w:rsid w:val="00BF2949"/>
    <w:rsid w:val="00C03D31"/>
    <w:rsid w:val="00C40BCF"/>
    <w:rsid w:val="00C96E1F"/>
    <w:rsid w:val="00CC0A94"/>
    <w:rsid w:val="00CE55BE"/>
    <w:rsid w:val="00D21581"/>
    <w:rsid w:val="00D73183"/>
    <w:rsid w:val="00DA5254"/>
    <w:rsid w:val="00DC3BDE"/>
    <w:rsid w:val="00E34ECC"/>
    <w:rsid w:val="00E7380F"/>
    <w:rsid w:val="00EC55EA"/>
    <w:rsid w:val="00EE2DFC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Utente</cp:lastModifiedBy>
  <cp:revision>10</cp:revision>
  <dcterms:created xsi:type="dcterms:W3CDTF">2019-12-20T10:13:00Z</dcterms:created>
  <dcterms:modified xsi:type="dcterms:W3CDTF">2025-01-25T16:15:00Z</dcterms:modified>
</cp:coreProperties>
</file>