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F3F9" w14:textId="32162B0B" w:rsidR="00916BC1" w:rsidRDefault="00916BC1" w:rsidP="00B72404">
      <w:pPr>
        <w:widowControl w:val="0"/>
        <w:jc w:val="center"/>
        <w:rPr>
          <w:b/>
          <w:bCs/>
        </w:rPr>
      </w:pPr>
      <w:r>
        <w:rPr>
          <w:b/>
          <w:bCs/>
        </w:rPr>
        <w:t>Relazione illustrativa</w:t>
      </w:r>
      <w:r w:rsidR="00423D7A">
        <w:rPr>
          <w:b/>
          <w:bCs/>
        </w:rPr>
        <w:t xml:space="preserve"> bilancio consuntivo 20</w:t>
      </w:r>
      <w:r w:rsidR="00D65D04">
        <w:rPr>
          <w:b/>
          <w:bCs/>
        </w:rPr>
        <w:t>2</w:t>
      </w:r>
      <w:r w:rsidR="00971DDA">
        <w:rPr>
          <w:b/>
          <w:bCs/>
        </w:rPr>
        <w:t>5</w:t>
      </w:r>
    </w:p>
    <w:p w14:paraId="4F96502D" w14:textId="77777777" w:rsidR="00D65D04" w:rsidRDefault="00D65D04" w:rsidP="00B72404">
      <w:pPr>
        <w:widowControl w:val="0"/>
        <w:jc w:val="center"/>
        <w:rPr>
          <w:b/>
          <w:bCs/>
        </w:rPr>
      </w:pPr>
    </w:p>
    <w:p w14:paraId="548EBB71" w14:textId="77777777" w:rsidR="000A3940" w:rsidRDefault="000A3940" w:rsidP="00B72404">
      <w:pPr>
        <w:widowControl w:val="0"/>
        <w:rPr>
          <w:b/>
          <w:bCs/>
        </w:rPr>
      </w:pPr>
    </w:p>
    <w:p w14:paraId="02B9C9E0" w14:textId="77777777" w:rsidR="00DB77CC" w:rsidRPr="0017593F" w:rsidRDefault="00916BC1" w:rsidP="00B72404">
      <w:pPr>
        <w:widowControl w:val="0"/>
        <w:spacing w:after="120"/>
        <w:ind w:left="357"/>
        <w:jc w:val="both"/>
        <w:rPr>
          <w:b/>
        </w:rPr>
      </w:pPr>
      <w:r w:rsidRPr="0017593F">
        <w:rPr>
          <w:b/>
        </w:rPr>
        <w:t>Sommario</w:t>
      </w:r>
      <w:r w:rsidR="00DB77CC" w:rsidRPr="0017593F">
        <w:rPr>
          <w:b/>
        </w:rPr>
        <w:t>:</w:t>
      </w:r>
    </w:p>
    <w:p w14:paraId="2C825877" w14:textId="77777777" w:rsidR="00DB77CC" w:rsidRDefault="001B1D43" w:rsidP="00B72404">
      <w:pPr>
        <w:widowControl w:val="0"/>
        <w:ind w:left="360"/>
        <w:jc w:val="both"/>
        <w:rPr>
          <w:i/>
          <w:iCs/>
        </w:rPr>
      </w:pPr>
      <w:r>
        <w:rPr>
          <w:i/>
          <w:iCs/>
        </w:rPr>
        <w:t>1. Premessa</w:t>
      </w:r>
    </w:p>
    <w:p w14:paraId="1F8888A7" w14:textId="77777777" w:rsidR="00DB77CC" w:rsidRDefault="00DB77CC" w:rsidP="00B72404">
      <w:pPr>
        <w:widowControl w:val="0"/>
        <w:ind w:left="360"/>
        <w:jc w:val="both"/>
        <w:rPr>
          <w:i/>
          <w:iCs/>
        </w:rPr>
      </w:pPr>
      <w:r>
        <w:rPr>
          <w:i/>
          <w:iCs/>
        </w:rPr>
        <w:t>2. Attività a</w:t>
      </w:r>
      <w:r w:rsidR="00916BC1">
        <w:rPr>
          <w:i/>
          <w:iCs/>
        </w:rPr>
        <w:t>mm</w:t>
      </w:r>
      <w:r w:rsidR="001B1D43">
        <w:rPr>
          <w:i/>
          <w:iCs/>
        </w:rPr>
        <w:t xml:space="preserve">inistrativa </w:t>
      </w:r>
    </w:p>
    <w:p w14:paraId="53EF3AB8" w14:textId="77777777" w:rsidR="00DB77CC" w:rsidRDefault="000B65F1" w:rsidP="00B72404">
      <w:pPr>
        <w:widowControl w:val="0"/>
        <w:ind w:left="360"/>
        <w:jc w:val="both"/>
        <w:rPr>
          <w:i/>
          <w:iCs/>
        </w:rPr>
      </w:pPr>
      <w:r>
        <w:rPr>
          <w:i/>
          <w:iCs/>
        </w:rPr>
        <w:t>3</w:t>
      </w:r>
      <w:r w:rsidR="001B1D43">
        <w:rPr>
          <w:i/>
          <w:iCs/>
        </w:rPr>
        <w:t>. Rendiconto finanziario</w:t>
      </w:r>
    </w:p>
    <w:p w14:paraId="1BAC8CB2" w14:textId="77777777" w:rsidR="000B65F1" w:rsidRDefault="000B65F1" w:rsidP="00B72404">
      <w:pPr>
        <w:widowControl w:val="0"/>
        <w:ind w:left="360"/>
        <w:jc w:val="both"/>
        <w:rPr>
          <w:i/>
          <w:iCs/>
        </w:rPr>
      </w:pPr>
      <w:r>
        <w:rPr>
          <w:i/>
          <w:iCs/>
        </w:rPr>
        <w:t>4. Rendiconto finanziario per centri di costo</w:t>
      </w:r>
    </w:p>
    <w:p w14:paraId="459E5910" w14:textId="77777777" w:rsidR="000B65F1" w:rsidRDefault="000B65F1" w:rsidP="00B72404">
      <w:pPr>
        <w:widowControl w:val="0"/>
        <w:ind w:left="360"/>
        <w:jc w:val="both"/>
        <w:rPr>
          <w:i/>
          <w:iCs/>
        </w:rPr>
      </w:pPr>
      <w:r>
        <w:rPr>
          <w:i/>
          <w:iCs/>
        </w:rPr>
        <w:t>5. Situazione Economico Patrimoniale</w:t>
      </w:r>
    </w:p>
    <w:p w14:paraId="66CB90D4" w14:textId="77777777" w:rsidR="00916BC1" w:rsidRDefault="000B65F1" w:rsidP="00B72404">
      <w:pPr>
        <w:widowControl w:val="0"/>
        <w:ind w:left="360"/>
        <w:jc w:val="both"/>
        <w:rPr>
          <w:i/>
          <w:iCs/>
        </w:rPr>
      </w:pPr>
      <w:r>
        <w:rPr>
          <w:i/>
          <w:iCs/>
        </w:rPr>
        <w:t>6</w:t>
      </w:r>
      <w:r w:rsidR="00916BC1">
        <w:rPr>
          <w:i/>
          <w:iCs/>
        </w:rPr>
        <w:t xml:space="preserve">. </w:t>
      </w:r>
      <w:r w:rsidR="00DB77CC">
        <w:rPr>
          <w:i/>
          <w:iCs/>
        </w:rPr>
        <w:t>C</w:t>
      </w:r>
      <w:r w:rsidR="001B1D43">
        <w:rPr>
          <w:i/>
          <w:iCs/>
        </w:rPr>
        <w:t>onsiderazioni conclusive</w:t>
      </w:r>
    </w:p>
    <w:p w14:paraId="2A8002F0" w14:textId="77777777" w:rsidR="00916BC1" w:rsidRDefault="00916BC1" w:rsidP="00B72404">
      <w:pPr>
        <w:widowControl w:val="0"/>
        <w:jc w:val="both"/>
        <w:rPr>
          <w:i/>
          <w:iCs/>
        </w:rPr>
      </w:pPr>
    </w:p>
    <w:p w14:paraId="0BFD7693" w14:textId="77777777" w:rsidR="00916BC1" w:rsidRDefault="00916BC1" w:rsidP="00B72404">
      <w:pPr>
        <w:widowControl w:val="0"/>
        <w:numPr>
          <w:ilvl w:val="0"/>
          <w:numId w:val="1"/>
        </w:numPr>
        <w:spacing w:after="120"/>
        <w:ind w:left="714" w:hanging="357"/>
        <w:jc w:val="both"/>
        <w:rPr>
          <w:b/>
          <w:bCs/>
          <w:i/>
          <w:iCs/>
        </w:rPr>
      </w:pPr>
      <w:r>
        <w:rPr>
          <w:b/>
          <w:bCs/>
          <w:i/>
          <w:iCs/>
        </w:rPr>
        <w:t xml:space="preserve">Premessa </w:t>
      </w:r>
    </w:p>
    <w:p w14:paraId="15BAA086" w14:textId="77777777" w:rsidR="00DB77CC" w:rsidRDefault="00916BC1" w:rsidP="00B72404">
      <w:pPr>
        <w:pStyle w:val="Rientrocorpodeltesto"/>
        <w:widowControl w:val="0"/>
        <w:ind w:firstLine="348"/>
        <w:jc w:val="both"/>
      </w:pPr>
      <w:r>
        <w:t>La Fondazione per la gestione dell’Orto Bota</w:t>
      </w:r>
      <w:r w:rsidR="00DB77CC">
        <w:t xml:space="preserve">nico Universitario, sorta per </w:t>
      </w:r>
      <w:r>
        <w:t xml:space="preserve">iniziativa </w:t>
      </w:r>
      <w:r w:rsidR="00DB77CC">
        <w:t xml:space="preserve">dell’Università del Salento, del </w:t>
      </w:r>
      <w:r>
        <w:t xml:space="preserve">Comune di Lecce e </w:t>
      </w:r>
      <w:r w:rsidR="00DB77CC">
        <w:t>del</w:t>
      </w:r>
      <w:r>
        <w:t>l’ISPE (Istituto per i Se</w:t>
      </w:r>
      <w:r w:rsidR="00DB77CC">
        <w:t>rvizi alla Persona per l’Europa</w:t>
      </w:r>
      <w:r>
        <w:t xml:space="preserve">) con </w:t>
      </w:r>
      <w:r w:rsidR="00DB77CC">
        <w:t>s</w:t>
      </w:r>
      <w:r>
        <w:t xml:space="preserve">ede amministrativa in Lecce, si è costituita in data 31 marzo 2006 con atto </w:t>
      </w:r>
      <w:r w:rsidR="00DB77CC">
        <w:t>del</w:t>
      </w:r>
      <w:r>
        <w:t xml:space="preserve"> notaio Stefania Monosi, n. 16.224 di Repertorio, registrato a Lecce l’11.04.2006, al n. 963.</w:t>
      </w:r>
    </w:p>
    <w:p w14:paraId="33ACF438" w14:textId="77777777" w:rsidR="00DB77CC" w:rsidRDefault="00916BC1" w:rsidP="00B72404">
      <w:pPr>
        <w:pStyle w:val="Rientrocorpodeltesto"/>
        <w:widowControl w:val="0"/>
        <w:ind w:firstLine="348"/>
        <w:jc w:val="both"/>
      </w:pPr>
      <w:r w:rsidRPr="00BA1FBB">
        <w:t>L’iscrizione costitutiva della Fondazione nel Registro della Persone giuridiche è avvenuta</w:t>
      </w:r>
      <w:r>
        <w:t xml:space="preserve"> con</w:t>
      </w:r>
      <w:r w:rsidR="00DB77CC">
        <w:t xml:space="preserve"> </w:t>
      </w:r>
      <w:r>
        <w:t>provvedimento del Prefetto di Lecce n. 181/2006 Area IV bis del 29 maggio 2006.</w:t>
      </w:r>
    </w:p>
    <w:p w14:paraId="0D21E363" w14:textId="234718B9" w:rsidR="00423D7A" w:rsidRDefault="00423D7A" w:rsidP="00B72404">
      <w:pPr>
        <w:widowControl w:val="0"/>
        <w:ind w:left="360" w:firstLine="348"/>
        <w:jc w:val="both"/>
      </w:pPr>
      <w:r w:rsidRPr="008E5B56">
        <w:t xml:space="preserve">Con deliberazione n. </w:t>
      </w:r>
      <w:r w:rsidR="00634A9F" w:rsidRPr="008E5B56">
        <w:t>0</w:t>
      </w:r>
      <w:r w:rsidR="00C47BEC" w:rsidRPr="008E5B56">
        <w:t>6</w:t>
      </w:r>
      <w:r w:rsidR="00634A9F" w:rsidRPr="008E5B56">
        <w:t>/</w:t>
      </w:r>
      <w:r w:rsidR="00C47BEC" w:rsidRPr="008E5B56">
        <w:t>20</w:t>
      </w:r>
      <w:r w:rsidRPr="008E5B56">
        <w:t xml:space="preserve"> del </w:t>
      </w:r>
      <w:r w:rsidR="00C47BEC" w:rsidRPr="008E5B56">
        <w:t>06</w:t>
      </w:r>
      <w:r w:rsidR="00634A9F" w:rsidRPr="008E5B56">
        <w:t xml:space="preserve"> </w:t>
      </w:r>
      <w:r w:rsidR="00C47BEC" w:rsidRPr="008E5B56">
        <w:t>ottobre</w:t>
      </w:r>
      <w:r w:rsidR="00634A9F" w:rsidRPr="008E5B56">
        <w:t xml:space="preserve"> 20</w:t>
      </w:r>
      <w:r w:rsidR="00C47BEC" w:rsidRPr="008E5B56">
        <w:t>20</w:t>
      </w:r>
      <w:r w:rsidR="00634A9F" w:rsidRPr="008E5B56">
        <w:t xml:space="preserve"> </w:t>
      </w:r>
      <w:r w:rsidRPr="008E5B56">
        <w:t xml:space="preserve">si è insediato il Consiglio di Amministrazione della Fondazione: il Rettore dell’Università del Salento ha </w:t>
      </w:r>
      <w:r w:rsidR="00634A9F" w:rsidRPr="008E5B56">
        <w:t>indicato</w:t>
      </w:r>
      <w:r w:rsidRPr="008E5B56">
        <w:t xml:space="preserve"> il proprio rappresentante nonché Presidente della Fondazione, Prof. </w:t>
      </w:r>
      <w:r w:rsidR="00634A9F" w:rsidRPr="008E5B56">
        <w:t>Luigi De Bellis</w:t>
      </w:r>
      <w:r w:rsidRPr="008E5B56">
        <w:t>; il Sindaco del Comune di Lecce,</w:t>
      </w:r>
      <w:r w:rsidR="00B06AEE" w:rsidRPr="008E5B56">
        <w:t xml:space="preserve"> ha nominato rappresentante </w:t>
      </w:r>
      <w:r w:rsidR="00B27C63" w:rsidRPr="008E5B56">
        <w:t>il dott. Francesco Tarantino</w:t>
      </w:r>
      <w:r w:rsidRPr="008E5B56">
        <w:t xml:space="preserve">; l’ISPE ha </w:t>
      </w:r>
      <w:r w:rsidR="00634A9F" w:rsidRPr="008E5B56">
        <w:t>nominato</w:t>
      </w:r>
      <w:r w:rsidR="00F97F71" w:rsidRPr="008E5B56">
        <w:t xml:space="preserve"> come</w:t>
      </w:r>
      <w:r w:rsidR="00634A9F" w:rsidRPr="008E5B56">
        <w:t xml:space="preserve"> rappresentante il prof. Francesco Fabrizio Tuccari</w:t>
      </w:r>
      <w:r w:rsidRPr="008E5B56">
        <w:t>.</w:t>
      </w:r>
    </w:p>
    <w:p w14:paraId="2122AC61" w14:textId="0F95ED41" w:rsidR="008E5B56" w:rsidRDefault="008E5B56" w:rsidP="008E5B56">
      <w:pPr>
        <w:widowControl w:val="0"/>
        <w:ind w:left="360" w:firstLine="348"/>
        <w:jc w:val="both"/>
      </w:pPr>
      <w:r w:rsidRPr="003A677F">
        <w:t xml:space="preserve">Con deliberazione n. </w:t>
      </w:r>
      <w:r>
        <w:t>145</w:t>
      </w:r>
      <w:r w:rsidRPr="003A677F">
        <w:t xml:space="preserve"> del </w:t>
      </w:r>
      <w:r>
        <w:t>14.11.2023</w:t>
      </w:r>
      <w:r w:rsidRPr="003A677F">
        <w:t xml:space="preserve"> il Rettore dell’Università del Salento</w:t>
      </w:r>
      <w:r>
        <w:t>, a seguito delle dimi</w:t>
      </w:r>
      <w:r w:rsidRPr="00664196">
        <w:t>ss</w:t>
      </w:r>
      <w:r>
        <w:t>ioni del Prof. D</w:t>
      </w:r>
      <w:r w:rsidR="002B6571">
        <w:t>e</w:t>
      </w:r>
      <w:r>
        <w:t xml:space="preserve"> Belli</w:t>
      </w:r>
      <w:r w:rsidR="00300621">
        <w:t>s</w:t>
      </w:r>
      <w:r>
        <w:t>,</w:t>
      </w:r>
      <w:r w:rsidRPr="003A677F">
        <w:t xml:space="preserve"> ha indicato il proprio rappresentante nonché Presidente della Fondazione, Prof.</w:t>
      </w:r>
      <w:r w:rsidRPr="00262738">
        <w:rPr>
          <w:bCs/>
        </w:rPr>
        <w:t xml:space="preserve"> Gian Pietro Di </w:t>
      </w:r>
      <w:proofErr w:type="spellStart"/>
      <w:r w:rsidRPr="00262738">
        <w:rPr>
          <w:bCs/>
        </w:rPr>
        <w:t>Sansebastiano</w:t>
      </w:r>
      <w:proofErr w:type="spellEnd"/>
      <w:r>
        <w:t xml:space="preserve">; </w:t>
      </w:r>
      <w:r w:rsidRPr="003A677F">
        <w:t>il Sindaco del Comune di Lecce, ha nominato rappresentante il dott. Francesco Tarantino</w:t>
      </w:r>
      <w:r>
        <w:t xml:space="preserve"> </w:t>
      </w:r>
      <w:r w:rsidRPr="00262738">
        <w:rPr>
          <w:bCs/>
        </w:rPr>
        <w:t>(decreto sindacale n. 43 del 17.11.2023)</w:t>
      </w:r>
      <w:r>
        <w:t xml:space="preserve">; </w:t>
      </w:r>
      <w:r w:rsidRPr="00323070">
        <w:t xml:space="preserve">l’ISPE </w:t>
      </w:r>
      <w:r w:rsidR="00323070" w:rsidRPr="00323070">
        <w:t>ha nominato</w:t>
      </w:r>
      <w:r w:rsidR="00323070" w:rsidRPr="003A677F">
        <w:t xml:space="preserve"> rappresentante il dott. </w:t>
      </w:r>
      <w:r w:rsidR="00323070">
        <w:t>Massimo Guast</w:t>
      </w:r>
      <w:r w:rsidR="00D81B45">
        <w:t>e</w:t>
      </w:r>
      <w:r w:rsidR="00323070">
        <w:t xml:space="preserve">lla </w:t>
      </w:r>
      <w:r w:rsidR="00323070" w:rsidRPr="00262738">
        <w:rPr>
          <w:bCs/>
        </w:rPr>
        <w:t>(</w:t>
      </w:r>
      <w:r w:rsidR="00323070">
        <w:rPr>
          <w:bCs/>
        </w:rPr>
        <w:t>delibera</w:t>
      </w:r>
      <w:r w:rsidR="00323070" w:rsidRPr="00262738">
        <w:rPr>
          <w:bCs/>
        </w:rPr>
        <w:t xml:space="preserve"> n. </w:t>
      </w:r>
      <w:r w:rsidR="00323070">
        <w:rPr>
          <w:bCs/>
        </w:rPr>
        <w:t>12</w:t>
      </w:r>
      <w:r w:rsidR="00323070" w:rsidRPr="00262738">
        <w:rPr>
          <w:bCs/>
        </w:rPr>
        <w:t xml:space="preserve"> del 17.</w:t>
      </w:r>
      <w:r w:rsidR="00323070">
        <w:rPr>
          <w:bCs/>
        </w:rPr>
        <w:t>04</w:t>
      </w:r>
      <w:r w:rsidR="00323070" w:rsidRPr="00262738">
        <w:rPr>
          <w:bCs/>
        </w:rPr>
        <w:t>.2023)</w:t>
      </w:r>
      <w:r w:rsidR="00323070">
        <w:t>.</w:t>
      </w:r>
    </w:p>
    <w:p w14:paraId="681CF4AD" w14:textId="776BB08E" w:rsidR="008846CD" w:rsidRPr="00527BE5" w:rsidRDefault="008846CD" w:rsidP="00B72404">
      <w:pPr>
        <w:widowControl w:val="0"/>
        <w:ind w:left="360" w:firstLine="348"/>
        <w:jc w:val="both"/>
      </w:pPr>
      <w:r w:rsidRPr="00527BE5">
        <w:t xml:space="preserve">Il </w:t>
      </w:r>
      <w:r w:rsidR="00F97F71" w:rsidRPr="00527BE5">
        <w:t xml:space="preserve">nuovo </w:t>
      </w:r>
      <w:r w:rsidRPr="00527BE5">
        <w:t>Collegio</w:t>
      </w:r>
      <w:r w:rsidR="00DB77CC" w:rsidRPr="00527BE5">
        <w:t xml:space="preserve"> dei R</w:t>
      </w:r>
      <w:r w:rsidR="00CA6F32" w:rsidRPr="00527BE5">
        <w:t xml:space="preserve">evisori </w:t>
      </w:r>
      <w:r w:rsidR="000958F8" w:rsidRPr="00527BE5">
        <w:t>è stato</w:t>
      </w:r>
      <w:r w:rsidR="00CA6F32" w:rsidRPr="00527BE5">
        <w:t xml:space="preserve"> nominato nella seduta del </w:t>
      </w:r>
      <w:r w:rsidR="00527BE5" w:rsidRPr="00527BE5">
        <w:t>26</w:t>
      </w:r>
      <w:r w:rsidR="00634A9F" w:rsidRPr="00527BE5">
        <w:t>/</w:t>
      </w:r>
      <w:r w:rsidR="00527BE5" w:rsidRPr="00527BE5">
        <w:t>04</w:t>
      </w:r>
      <w:r w:rsidR="00634A9F" w:rsidRPr="00527BE5">
        <w:t>/20</w:t>
      </w:r>
      <w:r w:rsidR="00B27C63" w:rsidRPr="00527BE5">
        <w:t>2</w:t>
      </w:r>
      <w:r w:rsidR="00527BE5" w:rsidRPr="00527BE5">
        <w:t>4</w:t>
      </w:r>
      <w:r w:rsidR="00B27C63" w:rsidRPr="00527BE5">
        <w:t xml:space="preserve"> </w:t>
      </w:r>
      <w:r w:rsidR="00CA6F32" w:rsidRPr="00527BE5">
        <w:t xml:space="preserve">con delibera n. </w:t>
      </w:r>
      <w:r w:rsidR="00B27C63" w:rsidRPr="00527BE5">
        <w:t>07/2</w:t>
      </w:r>
      <w:r w:rsidR="00527BE5" w:rsidRPr="00527BE5">
        <w:t>4</w:t>
      </w:r>
      <w:r w:rsidR="00B27C63" w:rsidRPr="00527BE5">
        <w:t xml:space="preserve"> </w:t>
      </w:r>
      <w:r w:rsidR="00CA6F32" w:rsidRPr="00527BE5">
        <w:t>nelle persone</w:t>
      </w:r>
      <w:r w:rsidR="00DB77CC" w:rsidRPr="00527BE5">
        <w:t xml:space="preserve"> di</w:t>
      </w:r>
      <w:r w:rsidR="00CA6F32" w:rsidRPr="00527BE5">
        <w:t>:</w:t>
      </w:r>
    </w:p>
    <w:p w14:paraId="39E37507" w14:textId="3D5FC275" w:rsidR="00634A9F" w:rsidRPr="00B05FE8" w:rsidRDefault="00634A9F" w:rsidP="00B72404">
      <w:pPr>
        <w:widowControl w:val="0"/>
        <w:ind w:left="360" w:firstLine="348"/>
        <w:jc w:val="both"/>
      </w:pPr>
      <w:r w:rsidRPr="00B05FE8">
        <w:t xml:space="preserve">Dott.ssa </w:t>
      </w:r>
      <w:r w:rsidR="00C562DC" w:rsidRPr="00B05FE8">
        <w:t>Annalena Renna</w:t>
      </w:r>
      <w:r w:rsidRPr="00B05FE8">
        <w:t xml:space="preserve">, c.f. </w:t>
      </w:r>
      <w:r w:rsidR="0089113D" w:rsidRPr="00B05FE8">
        <w:t>RNNNLN70L52I119C</w:t>
      </w:r>
      <w:r w:rsidRPr="00B05FE8">
        <w:t xml:space="preserve">, nata a </w:t>
      </w:r>
      <w:r w:rsidR="00B05FE8" w:rsidRPr="00B05FE8">
        <w:t>San Pietro Vernotico</w:t>
      </w:r>
      <w:r w:rsidRPr="00B05FE8">
        <w:t xml:space="preserve"> (</w:t>
      </w:r>
      <w:r w:rsidR="00B05FE8" w:rsidRPr="00B05FE8">
        <w:t>BR</w:t>
      </w:r>
      <w:r w:rsidRPr="00B05FE8">
        <w:t xml:space="preserve">) il </w:t>
      </w:r>
      <w:r w:rsidR="00B05FE8" w:rsidRPr="00B05FE8">
        <w:t>12</w:t>
      </w:r>
      <w:r w:rsidRPr="00B05FE8">
        <w:t>/</w:t>
      </w:r>
      <w:r w:rsidR="00B05FE8" w:rsidRPr="00B05FE8">
        <w:t>07</w:t>
      </w:r>
      <w:r w:rsidRPr="00B05FE8">
        <w:t>/19</w:t>
      </w:r>
      <w:r w:rsidR="00B05FE8" w:rsidRPr="00B05FE8">
        <w:t>70</w:t>
      </w:r>
      <w:r w:rsidRPr="00B05FE8">
        <w:t xml:space="preserve">, iscritta al numero </w:t>
      </w:r>
      <w:r w:rsidR="0089113D" w:rsidRPr="00B05FE8">
        <w:t>89443</w:t>
      </w:r>
      <w:r w:rsidRPr="00B05FE8">
        <w:t xml:space="preserve">, D.M. 15/10/1999, G.U. n. 87 del 02/11/1999 dell’Albo dei Revisori contabili, con sede in Via </w:t>
      </w:r>
      <w:r w:rsidR="0089113D" w:rsidRPr="00B05FE8">
        <w:t>C. Braico</w:t>
      </w:r>
      <w:r w:rsidRPr="00B05FE8">
        <w:t xml:space="preserve">, </w:t>
      </w:r>
      <w:r w:rsidR="0089113D" w:rsidRPr="00B05FE8">
        <w:t>11</w:t>
      </w:r>
      <w:r w:rsidRPr="00B05FE8">
        <w:t xml:space="preserve"> – 73</w:t>
      </w:r>
      <w:r w:rsidR="0089113D" w:rsidRPr="00B05FE8">
        <w:t>0</w:t>
      </w:r>
      <w:r w:rsidRPr="00B05FE8">
        <w:t>1</w:t>
      </w:r>
      <w:r w:rsidR="0089113D" w:rsidRPr="00B05FE8">
        <w:t>9</w:t>
      </w:r>
      <w:r w:rsidRPr="00B05FE8">
        <w:t xml:space="preserve"> </w:t>
      </w:r>
      <w:r w:rsidR="0089113D" w:rsidRPr="00B05FE8">
        <w:t>Trepuzzi (</w:t>
      </w:r>
      <w:r w:rsidRPr="00B05FE8">
        <w:t>Le</w:t>
      </w:r>
      <w:r w:rsidR="0089113D" w:rsidRPr="00B05FE8">
        <w:t>)</w:t>
      </w:r>
      <w:r w:rsidRPr="00B05FE8">
        <w:t>;</w:t>
      </w:r>
    </w:p>
    <w:p w14:paraId="660D61C3" w14:textId="203B93BE" w:rsidR="00634A9F" w:rsidRPr="00E92A74" w:rsidRDefault="00634A9F" w:rsidP="00B72404">
      <w:pPr>
        <w:widowControl w:val="0"/>
        <w:ind w:left="360" w:firstLine="348"/>
        <w:jc w:val="both"/>
      </w:pPr>
      <w:r w:rsidRPr="00E92A74">
        <w:t>Dott</w:t>
      </w:r>
      <w:r w:rsidR="00B27C63" w:rsidRPr="00E92A74">
        <w:t>.ssa</w:t>
      </w:r>
      <w:r w:rsidRPr="00E92A74">
        <w:t xml:space="preserve">, </w:t>
      </w:r>
      <w:r w:rsidR="00C562DC" w:rsidRPr="00E92A74">
        <w:t>Frances</w:t>
      </w:r>
      <w:r w:rsidR="00553638">
        <w:t>c</w:t>
      </w:r>
      <w:r w:rsidR="00C562DC" w:rsidRPr="00E92A74">
        <w:t>a Pallara</w:t>
      </w:r>
      <w:r w:rsidR="00B27C63" w:rsidRPr="00E92A74">
        <w:t xml:space="preserve"> </w:t>
      </w:r>
      <w:r w:rsidRPr="00E92A74">
        <w:t>c.f</w:t>
      </w:r>
      <w:r w:rsidR="00B27C63" w:rsidRPr="00E92A74">
        <w:t xml:space="preserve">. </w:t>
      </w:r>
      <w:r w:rsidR="00192C89" w:rsidRPr="00E92A74">
        <w:t>PLLFNC80H62E882Y</w:t>
      </w:r>
      <w:r w:rsidRPr="00E92A74">
        <w:t>, nat</w:t>
      </w:r>
      <w:r w:rsidR="00B27C63" w:rsidRPr="00E92A74">
        <w:t>a</w:t>
      </w:r>
      <w:r w:rsidRPr="00E92A74">
        <w:t xml:space="preserve"> a </w:t>
      </w:r>
      <w:r w:rsidR="00E92A74" w:rsidRPr="00E92A74">
        <w:t>Manduria (TA)</w:t>
      </w:r>
      <w:r w:rsidRPr="00E92A74">
        <w:t xml:space="preserve"> il </w:t>
      </w:r>
      <w:r w:rsidR="00E92A74" w:rsidRPr="00E92A74">
        <w:t>22</w:t>
      </w:r>
      <w:r w:rsidRPr="00E92A74">
        <w:t>/</w:t>
      </w:r>
      <w:r w:rsidR="00E92A74" w:rsidRPr="00E92A74">
        <w:t>06</w:t>
      </w:r>
      <w:r w:rsidRPr="00E92A74">
        <w:t>/19</w:t>
      </w:r>
      <w:r w:rsidR="00E92A74" w:rsidRPr="00E92A74">
        <w:t>8</w:t>
      </w:r>
      <w:r w:rsidR="00B27C63" w:rsidRPr="00E92A74">
        <w:t>0</w:t>
      </w:r>
      <w:r w:rsidRPr="00E92A74">
        <w:t xml:space="preserve">, iscritto al numero </w:t>
      </w:r>
      <w:r w:rsidR="00192C89" w:rsidRPr="00E92A74">
        <w:t>159452</w:t>
      </w:r>
      <w:r w:rsidRPr="00E92A74">
        <w:t xml:space="preserve">, D.M. </w:t>
      </w:r>
      <w:r w:rsidR="00192C89" w:rsidRPr="00E92A74">
        <w:t>08</w:t>
      </w:r>
      <w:r w:rsidRPr="00E92A74">
        <w:t>/</w:t>
      </w:r>
      <w:r w:rsidR="00192C89" w:rsidRPr="00E92A74">
        <w:t>06</w:t>
      </w:r>
      <w:r w:rsidRPr="00E92A74">
        <w:t>/</w:t>
      </w:r>
      <w:r w:rsidR="00192C89" w:rsidRPr="00E92A74">
        <w:t>2010</w:t>
      </w:r>
      <w:r w:rsidRPr="00E92A74">
        <w:t>, G.U. n.</w:t>
      </w:r>
      <w:r w:rsidR="00192C89" w:rsidRPr="00E92A74">
        <w:t>48</w:t>
      </w:r>
      <w:r w:rsidRPr="00E92A74">
        <w:t xml:space="preserve"> del </w:t>
      </w:r>
      <w:r w:rsidR="00192C89" w:rsidRPr="00E92A74">
        <w:t>18</w:t>
      </w:r>
      <w:r w:rsidRPr="00E92A74">
        <w:t>/</w:t>
      </w:r>
      <w:r w:rsidR="00192C89" w:rsidRPr="00E92A74">
        <w:t>06</w:t>
      </w:r>
      <w:r w:rsidRPr="00E92A74">
        <w:t>/</w:t>
      </w:r>
      <w:r w:rsidR="00192C89" w:rsidRPr="00E92A74">
        <w:t>2010</w:t>
      </w:r>
      <w:r w:rsidRPr="00E92A74">
        <w:t xml:space="preserve"> dell’Albo dei Revisori contabili, con sede in Via </w:t>
      </w:r>
      <w:r w:rsidR="00192C89" w:rsidRPr="00E92A74">
        <w:t>Mario Nacci</w:t>
      </w:r>
      <w:r w:rsidR="00B27C63" w:rsidRPr="00E92A74">
        <w:t xml:space="preserve">, </w:t>
      </w:r>
      <w:r w:rsidR="00192C89" w:rsidRPr="00E92A74">
        <w:t>23</w:t>
      </w:r>
      <w:r w:rsidR="00B27C63" w:rsidRPr="00E92A74">
        <w:t>,</w:t>
      </w:r>
      <w:r w:rsidRPr="00E92A74">
        <w:t xml:space="preserve"> – 73100 Lecce;</w:t>
      </w:r>
    </w:p>
    <w:p w14:paraId="2A6C55F9" w14:textId="124F7741" w:rsidR="00822F04" w:rsidRPr="003270B4" w:rsidRDefault="00634A9F" w:rsidP="00B72404">
      <w:pPr>
        <w:widowControl w:val="0"/>
        <w:ind w:left="360" w:firstLine="348"/>
        <w:jc w:val="both"/>
      </w:pPr>
      <w:r w:rsidRPr="003270B4">
        <w:t xml:space="preserve">Dott. </w:t>
      </w:r>
      <w:r w:rsidR="00C562DC" w:rsidRPr="003270B4">
        <w:t>Hiber Scardino</w:t>
      </w:r>
      <w:r w:rsidRPr="003270B4">
        <w:t xml:space="preserve">, c.f. </w:t>
      </w:r>
      <w:r w:rsidR="009B6754" w:rsidRPr="003270B4">
        <w:t>SCRHBR75M18D862J</w:t>
      </w:r>
      <w:r w:rsidRPr="003270B4">
        <w:t xml:space="preserve">, nato a </w:t>
      </w:r>
      <w:r w:rsidR="004F061F" w:rsidRPr="003270B4">
        <w:t>Galatina (LE)</w:t>
      </w:r>
      <w:r w:rsidRPr="003270B4">
        <w:t xml:space="preserve"> il 18/0</w:t>
      </w:r>
      <w:r w:rsidR="004F061F" w:rsidRPr="003270B4">
        <w:t>8</w:t>
      </w:r>
      <w:r w:rsidRPr="003270B4">
        <w:t>/19</w:t>
      </w:r>
      <w:r w:rsidR="004F061F" w:rsidRPr="003270B4">
        <w:t>7</w:t>
      </w:r>
      <w:r w:rsidRPr="003270B4">
        <w:t xml:space="preserve">5, iscritto al numero </w:t>
      </w:r>
      <w:r w:rsidR="009B6754" w:rsidRPr="003270B4">
        <w:t>164759</w:t>
      </w:r>
      <w:r w:rsidRPr="003270B4">
        <w:t xml:space="preserve">, D.M. </w:t>
      </w:r>
      <w:r w:rsidR="004F061F" w:rsidRPr="003270B4">
        <w:t>02</w:t>
      </w:r>
      <w:r w:rsidRPr="003270B4">
        <w:t>/</w:t>
      </w:r>
      <w:r w:rsidR="004F061F" w:rsidRPr="003270B4">
        <w:t>12</w:t>
      </w:r>
      <w:r w:rsidRPr="003270B4">
        <w:t>/</w:t>
      </w:r>
      <w:r w:rsidR="004F061F" w:rsidRPr="003270B4">
        <w:t>2011</w:t>
      </w:r>
      <w:r w:rsidRPr="003270B4">
        <w:t xml:space="preserve">, G.U. </w:t>
      </w:r>
      <w:r w:rsidR="004F061F" w:rsidRPr="003270B4">
        <w:t>98</w:t>
      </w:r>
      <w:r w:rsidRPr="003270B4">
        <w:t xml:space="preserve"> del </w:t>
      </w:r>
      <w:r w:rsidR="004F061F" w:rsidRPr="003270B4">
        <w:t>13</w:t>
      </w:r>
      <w:r w:rsidRPr="003270B4">
        <w:t>/</w:t>
      </w:r>
      <w:r w:rsidR="004F061F" w:rsidRPr="003270B4">
        <w:t>12</w:t>
      </w:r>
      <w:r w:rsidRPr="003270B4">
        <w:t>/</w:t>
      </w:r>
      <w:r w:rsidR="004F061F" w:rsidRPr="003270B4">
        <w:t>2011</w:t>
      </w:r>
      <w:r w:rsidRPr="003270B4">
        <w:t xml:space="preserve"> dell’Albo dei Revisori contabili, con sede in Via </w:t>
      </w:r>
      <w:r w:rsidR="004F061F" w:rsidRPr="003270B4">
        <w:t>Fratelli Rosselli</w:t>
      </w:r>
      <w:r w:rsidRPr="003270B4">
        <w:t xml:space="preserve">, </w:t>
      </w:r>
      <w:r w:rsidR="004F061F" w:rsidRPr="003270B4">
        <w:t>29</w:t>
      </w:r>
      <w:r w:rsidRPr="003270B4">
        <w:t xml:space="preserve"> – 73</w:t>
      </w:r>
      <w:r w:rsidR="004F061F" w:rsidRPr="003270B4">
        <w:t>0</w:t>
      </w:r>
      <w:r w:rsidRPr="003270B4">
        <w:t xml:space="preserve">10 </w:t>
      </w:r>
      <w:r w:rsidR="004F061F" w:rsidRPr="003270B4">
        <w:t>San Pietro in Lama (LE).</w:t>
      </w:r>
    </w:p>
    <w:p w14:paraId="192B0D06" w14:textId="7511E422" w:rsidR="000958F8" w:rsidRPr="0068629A" w:rsidRDefault="00916BC1" w:rsidP="00B72404">
      <w:pPr>
        <w:widowControl w:val="0"/>
        <w:ind w:left="360" w:firstLine="348"/>
        <w:jc w:val="both"/>
      </w:pPr>
      <w:r w:rsidRPr="0068629A">
        <w:t xml:space="preserve">Con </w:t>
      </w:r>
      <w:r w:rsidR="00593B75">
        <w:t xml:space="preserve">determina </w:t>
      </w:r>
      <w:r w:rsidR="00634A9F" w:rsidRPr="0068629A">
        <w:t xml:space="preserve">n. </w:t>
      </w:r>
      <w:r w:rsidR="00593B75">
        <w:t>1</w:t>
      </w:r>
      <w:r w:rsidR="00634A9F" w:rsidRPr="0068629A">
        <w:t xml:space="preserve"> del </w:t>
      </w:r>
      <w:r w:rsidR="00593B75">
        <w:t>26</w:t>
      </w:r>
      <w:r w:rsidR="00634A9F" w:rsidRPr="0068629A">
        <w:t>/0</w:t>
      </w:r>
      <w:r w:rsidR="00593B75">
        <w:t>2</w:t>
      </w:r>
      <w:r w:rsidR="00634A9F" w:rsidRPr="0068629A">
        <w:t>/20</w:t>
      </w:r>
      <w:r w:rsidR="00CC27DA" w:rsidRPr="0068629A">
        <w:t>2</w:t>
      </w:r>
      <w:r w:rsidR="00593B75">
        <w:t>5</w:t>
      </w:r>
      <w:r w:rsidR="00F97F71" w:rsidRPr="0068629A">
        <w:t xml:space="preserve">, </w:t>
      </w:r>
      <w:r w:rsidR="00CA6F32" w:rsidRPr="0068629A">
        <w:t xml:space="preserve">viene </w:t>
      </w:r>
      <w:r w:rsidR="00634A9F" w:rsidRPr="0068629A">
        <w:t>assegnato</w:t>
      </w:r>
      <w:r w:rsidR="00F97F71" w:rsidRPr="0068629A">
        <w:t xml:space="preserve"> l’incarico</w:t>
      </w:r>
      <w:r w:rsidR="00CA6F32" w:rsidRPr="0068629A">
        <w:t xml:space="preserve"> </w:t>
      </w:r>
      <w:r w:rsidR="00F97F71" w:rsidRPr="0068629A">
        <w:t xml:space="preserve">di </w:t>
      </w:r>
      <w:r w:rsidR="00DB77CC" w:rsidRPr="0068629A">
        <w:t xml:space="preserve">Direttore amministrativo </w:t>
      </w:r>
      <w:r w:rsidR="00F97F71" w:rsidRPr="0068629A">
        <w:t>a</w:t>
      </w:r>
      <w:r w:rsidR="00CA6F32" w:rsidRPr="0068629A">
        <w:t>l</w:t>
      </w:r>
      <w:r w:rsidR="006240F0" w:rsidRPr="0068629A">
        <w:t xml:space="preserve"> Dott. </w:t>
      </w:r>
      <w:r w:rsidR="00B57B95">
        <w:t>Maurizio Renna</w:t>
      </w:r>
      <w:r w:rsidR="006240F0" w:rsidRPr="0068629A">
        <w:t xml:space="preserve"> per la durata di un anno</w:t>
      </w:r>
      <w:r w:rsidR="00FB0DFA">
        <w:t xml:space="preserve"> e con successiva </w:t>
      </w:r>
      <w:r w:rsidR="00593B75" w:rsidRPr="0068629A">
        <w:t xml:space="preserve">delibera n. </w:t>
      </w:r>
      <w:r w:rsidR="00B57B95">
        <w:t>2</w:t>
      </w:r>
      <w:r w:rsidR="00593B75" w:rsidRPr="0068629A">
        <w:t xml:space="preserve"> del </w:t>
      </w:r>
      <w:r w:rsidR="00B57B95">
        <w:t>15</w:t>
      </w:r>
      <w:r w:rsidR="00593B75" w:rsidRPr="0068629A">
        <w:t>/0</w:t>
      </w:r>
      <w:r w:rsidR="00B57B95">
        <w:t>3</w:t>
      </w:r>
      <w:r w:rsidR="00593B75" w:rsidRPr="0068629A">
        <w:t>/202</w:t>
      </w:r>
      <w:r w:rsidR="00B57B95">
        <w:t>6</w:t>
      </w:r>
      <w:r w:rsidR="00E822FC">
        <w:t xml:space="preserve"> viene </w:t>
      </w:r>
      <w:r w:rsidR="00B57B95">
        <w:t>confermato</w:t>
      </w:r>
      <w:r w:rsidR="00E822FC">
        <w:t xml:space="preserve"> l’incarico di Direttore amministrativo al Dott. Maurizio Renna per la durata di</w:t>
      </w:r>
      <w:r w:rsidR="000F0F84">
        <w:t xml:space="preserve"> un</w:t>
      </w:r>
      <w:r w:rsidR="00E822FC">
        <w:t xml:space="preserve"> ann</w:t>
      </w:r>
      <w:r w:rsidR="000F0F84">
        <w:t>o</w:t>
      </w:r>
      <w:r w:rsidR="00E822FC">
        <w:t>.</w:t>
      </w:r>
    </w:p>
    <w:p w14:paraId="239F514F" w14:textId="070719F2" w:rsidR="00916BC1" w:rsidRDefault="00916BC1" w:rsidP="00B72404">
      <w:pPr>
        <w:widowControl w:val="0"/>
        <w:ind w:left="360" w:firstLine="348"/>
        <w:jc w:val="both"/>
      </w:pPr>
      <w:r w:rsidRPr="0068629A">
        <w:t>La presente relazione è stata r</w:t>
      </w:r>
      <w:r w:rsidR="00D43950" w:rsidRPr="0068629A">
        <w:t>e</w:t>
      </w:r>
      <w:r w:rsidRPr="0068629A">
        <w:t>d</w:t>
      </w:r>
      <w:r w:rsidR="00D43950" w:rsidRPr="0068629A">
        <w:t>a</w:t>
      </w:r>
      <w:r w:rsidRPr="0068629A">
        <w:t xml:space="preserve">tta sulla base </w:t>
      </w:r>
      <w:r w:rsidR="00E93924" w:rsidRPr="0068629A">
        <w:t>d</w:t>
      </w:r>
      <w:r w:rsidR="000958F8" w:rsidRPr="0068629A">
        <w:t>e</w:t>
      </w:r>
      <w:r w:rsidR="00E93924" w:rsidRPr="0068629A">
        <w:t xml:space="preserve">lle attività svolte dal </w:t>
      </w:r>
      <w:r w:rsidR="00DB77CC" w:rsidRPr="0068629A">
        <w:t>Direttore amministrativo</w:t>
      </w:r>
      <w:r w:rsidR="000958F8" w:rsidRPr="0068629A">
        <w:t xml:space="preserve"> a partire da</w:t>
      </w:r>
      <w:r w:rsidR="00F74F0A">
        <w:t xml:space="preserve"> febbraio </w:t>
      </w:r>
      <w:r w:rsidR="00174D37" w:rsidRPr="0068629A">
        <w:t>20</w:t>
      </w:r>
      <w:r w:rsidR="000420D3" w:rsidRPr="0068629A">
        <w:t>2</w:t>
      </w:r>
      <w:r w:rsidR="002541E6">
        <w:t>5</w:t>
      </w:r>
      <w:r w:rsidR="00E93924" w:rsidRPr="0068629A">
        <w:t>.</w:t>
      </w:r>
    </w:p>
    <w:p w14:paraId="31FF0B08" w14:textId="77777777" w:rsidR="00916BC1" w:rsidRDefault="00916BC1" w:rsidP="00B72404">
      <w:pPr>
        <w:widowControl w:val="0"/>
        <w:ind w:left="360"/>
        <w:jc w:val="both"/>
      </w:pPr>
    </w:p>
    <w:p w14:paraId="205708C0" w14:textId="77777777" w:rsidR="000B65F1" w:rsidRPr="009E0BF0" w:rsidRDefault="00916BC1" w:rsidP="00B72404">
      <w:pPr>
        <w:widowControl w:val="0"/>
        <w:numPr>
          <w:ilvl w:val="0"/>
          <w:numId w:val="1"/>
        </w:numPr>
        <w:spacing w:after="120"/>
        <w:ind w:left="714" w:hanging="357"/>
        <w:jc w:val="both"/>
        <w:rPr>
          <w:b/>
          <w:bCs/>
          <w:i/>
          <w:iCs/>
        </w:rPr>
      </w:pPr>
      <w:r w:rsidRPr="009E0BF0">
        <w:rPr>
          <w:b/>
          <w:bCs/>
          <w:i/>
          <w:iCs/>
        </w:rPr>
        <w:t>Attività Amminis</w:t>
      </w:r>
      <w:r w:rsidR="008704F8" w:rsidRPr="009E0BF0">
        <w:rPr>
          <w:b/>
          <w:bCs/>
          <w:i/>
          <w:iCs/>
        </w:rPr>
        <w:t xml:space="preserve">trativa </w:t>
      </w:r>
      <w:r w:rsidR="008704F8" w:rsidRPr="009E0BF0">
        <w:rPr>
          <w:b/>
          <w:bCs/>
          <w:i/>
          <w:iCs/>
        </w:rPr>
        <w:softHyphen/>
      </w:r>
    </w:p>
    <w:p w14:paraId="45F7753B" w14:textId="2DAC899B" w:rsidR="000B65F1" w:rsidRPr="00C47BEC" w:rsidRDefault="000B65F1" w:rsidP="00B72404">
      <w:pPr>
        <w:widowControl w:val="0"/>
        <w:ind w:left="360" w:firstLine="348"/>
        <w:jc w:val="both"/>
      </w:pPr>
      <w:r w:rsidRPr="009E0BF0">
        <w:t xml:space="preserve">Dal </w:t>
      </w:r>
      <w:r w:rsidR="00C47BEC" w:rsidRPr="009E0BF0">
        <w:t>0</w:t>
      </w:r>
      <w:r w:rsidRPr="009E0BF0">
        <w:t>1.01.20</w:t>
      </w:r>
      <w:r w:rsidR="000420D3" w:rsidRPr="009E0BF0">
        <w:t>2</w:t>
      </w:r>
      <w:r w:rsidR="00757E8A">
        <w:t>5</w:t>
      </w:r>
      <w:r w:rsidR="005F3AE8" w:rsidRPr="009E0BF0">
        <w:t xml:space="preserve"> </w:t>
      </w:r>
      <w:r w:rsidR="00871CC3" w:rsidRPr="00641A71">
        <w:t>al 31.12.202</w:t>
      </w:r>
      <w:r w:rsidR="00757E8A" w:rsidRPr="00641A71">
        <w:t>5</w:t>
      </w:r>
      <w:r w:rsidR="00871CC3" w:rsidRPr="00641A71">
        <w:t xml:space="preserve"> </w:t>
      </w:r>
      <w:r w:rsidRPr="00641A71">
        <w:t xml:space="preserve">sono state elaborate e regolarmente adottate </w:t>
      </w:r>
      <w:r w:rsidR="00E92E8A" w:rsidRPr="00641A71">
        <w:t>5</w:t>
      </w:r>
      <w:r w:rsidRPr="00641A71">
        <w:t xml:space="preserve"> deliberazioni di competenza del Consiglio di Amministrazione, </w:t>
      </w:r>
      <w:r w:rsidR="00E92E8A" w:rsidRPr="00641A71">
        <w:t>8</w:t>
      </w:r>
      <w:r w:rsidR="00634A9F" w:rsidRPr="00641A71">
        <w:t xml:space="preserve"> determin</w:t>
      </w:r>
      <w:r w:rsidR="00E92E8A" w:rsidRPr="00641A71">
        <w:t>e</w:t>
      </w:r>
      <w:r w:rsidRPr="00641A71">
        <w:t xml:space="preserve"> di competenza del Preside</w:t>
      </w:r>
      <w:r w:rsidR="00634A9F" w:rsidRPr="00641A71">
        <w:t>nte</w:t>
      </w:r>
      <w:r w:rsidR="00775DF3" w:rsidRPr="00641A71">
        <w:t>, successivamente ratificat</w:t>
      </w:r>
      <w:r w:rsidR="005279C9">
        <w:t>a</w:t>
      </w:r>
      <w:r w:rsidR="00775DF3" w:rsidRPr="00641A71">
        <w:t xml:space="preserve"> dal </w:t>
      </w:r>
      <w:proofErr w:type="spellStart"/>
      <w:r w:rsidR="00775DF3" w:rsidRPr="00641A71">
        <w:t>CdA</w:t>
      </w:r>
      <w:proofErr w:type="spellEnd"/>
      <w:r w:rsidR="00634A9F" w:rsidRPr="00641A71">
        <w:t>.</w:t>
      </w:r>
    </w:p>
    <w:p w14:paraId="41593D36" w14:textId="77777777" w:rsidR="00634A9F" w:rsidRPr="00112EE4" w:rsidRDefault="00634A9F" w:rsidP="00B72404">
      <w:pPr>
        <w:pStyle w:val="Rientrocorpodeltesto2"/>
        <w:widowControl w:val="0"/>
        <w:ind w:left="0"/>
        <w:jc w:val="both"/>
        <w:rPr>
          <w:color w:val="FF0000"/>
        </w:rPr>
      </w:pPr>
    </w:p>
    <w:p w14:paraId="178E2639" w14:textId="77777777" w:rsidR="000B65F1" w:rsidRPr="00C3332E" w:rsidRDefault="000B65F1" w:rsidP="00B72404">
      <w:pPr>
        <w:widowControl w:val="0"/>
        <w:numPr>
          <w:ilvl w:val="0"/>
          <w:numId w:val="1"/>
        </w:numPr>
        <w:spacing w:after="120"/>
        <w:ind w:left="714" w:hanging="357"/>
        <w:jc w:val="both"/>
        <w:rPr>
          <w:b/>
          <w:bCs/>
          <w:i/>
          <w:iCs/>
        </w:rPr>
      </w:pPr>
      <w:r>
        <w:rPr>
          <w:b/>
          <w:bCs/>
          <w:i/>
          <w:iCs/>
        </w:rPr>
        <w:t>Rendiconto finanziario</w:t>
      </w:r>
    </w:p>
    <w:p w14:paraId="435D17DF" w14:textId="40A43C46" w:rsidR="000D01A6" w:rsidRDefault="00EB0C41" w:rsidP="00B72404">
      <w:pPr>
        <w:widowControl w:val="0"/>
        <w:ind w:left="360" w:firstLine="348"/>
        <w:jc w:val="both"/>
      </w:pPr>
      <w:r>
        <w:t xml:space="preserve">Di seguito </w:t>
      </w:r>
      <w:r w:rsidR="005A19D7">
        <w:t xml:space="preserve">sono illustrati la tipologia </w:t>
      </w:r>
      <w:r>
        <w:t>d</w:t>
      </w:r>
      <w:r w:rsidR="0061553B">
        <w:t>i entrate e</w:t>
      </w:r>
      <w:r>
        <w:t xml:space="preserve"> uscite riferite al periodo 01/01 </w:t>
      </w:r>
      <w:r w:rsidR="002908B3">
        <w:t>-</w:t>
      </w:r>
      <w:r>
        <w:t xml:space="preserve"> 31/12/20</w:t>
      </w:r>
      <w:r w:rsidR="000420D3">
        <w:t>2</w:t>
      </w:r>
      <w:r w:rsidR="006A2274">
        <w:t>5</w:t>
      </w:r>
      <w:r w:rsidR="005A19D7">
        <w:t>.</w:t>
      </w:r>
    </w:p>
    <w:p w14:paraId="6569A492" w14:textId="77777777" w:rsidR="00246273" w:rsidRDefault="00246273" w:rsidP="00B72404">
      <w:pPr>
        <w:widowControl w:val="0"/>
        <w:ind w:left="360" w:firstLine="348"/>
        <w:jc w:val="both"/>
      </w:pPr>
    </w:p>
    <w:p w14:paraId="1E9567A2" w14:textId="77777777" w:rsidR="00246273" w:rsidRPr="00E51577" w:rsidRDefault="00246273" w:rsidP="00B72404">
      <w:pPr>
        <w:widowControl w:val="0"/>
        <w:ind w:left="360" w:firstLine="348"/>
        <w:jc w:val="both"/>
      </w:pPr>
    </w:p>
    <w:tbl>
      <w:tblPr>
        <w:tblW w:w="5037" w:type="pct"/>
        <w:tblInd w:w="-72" w:type="dxa"/>
        <w:tblLayout w:type="fixed"/>
        <w:tblCellMar>
          <w:left w:w="70" w:type="dxa"/>
          <w:right w:w="70" w:type="dxa"/>
        </w:tblCellMar>
        <w:tblLook w:val="04A0" w:firstRow="1" w:lastRow="0" w:firstColumn="1" w:lastColumn="0" w:noHBand="0" w:noVBand="1"/>
      </w:tblPr>
      <w:tblGrid>
        <w:gridCol w:w="3771"/>
        <w:gridCol w:w="122"/>
        <w:gridCol w:w="995"/>
        <w:gridCol w:w="3210"/>
        <w:gridCol w:w="140"/>
        <w:gridCol w:w="1461"/>
      </w:tblGrid>
      <w:tr w:rsidR="00E51577" w:rsidRPr="00E51577" w14:paraId="22DF80EF" w14:textId="77777777" w:rsidTr="00871941">
        <w:trPr>
          <w:trHeight w:val="315"/>
        </w:trPr>
        <w:tc>
          <w:tcPr>
            <w:tcW w:w="5000" w:type="pct"/>
            <w:gridSpan w:val="6"/>
            <w:tcBorders>
              <w:top w:val="single" w:sz="4" w:space="0" w:color="808080"/>
              <w:left w:val="single" w:sz="4" w:space="0" w:color="808080"/>
              <w:bottom w:val="single" w:sz="4" w:space="0" w:color="808080"/>
              <w:right w:val="single" w:sz="4" w:space="0" w:color="808080"/>
            </w:tcBorders>
            <w:noWrap/>
            <w:vAlign w:val="bottom"/>
            <w:hideMark/>
          </w:tcPr>
          <w:p w14:paraId="64B585EB" w14:textId="77777777" w:rsidR="00246273" w:rsidRPr="00E51577" w:rsidRDefault="00246273" w:rsidP="00B72404">
            <w:pPr>
              <w:widowControl w:val="0"/>
              <w:jc w:val="center"/>
              <w:rPr>
                <w:b/>
                <w:bCs/>
              </w:rPr>
            </w:pPr>
            <w:r w:rsidRPr="00E51577">
              <w:rPr>
                <w:b/>
                <w:bCs/>
              </w:rPr>
              <w:t>RENDICONTO FINANZIARIO</w:t>
            </w:r>
          </w:p>
        </w:tc>
      </w:tr>
      <w:tr w:rsidR="00E51577" w:rsidRPr="00E51577" w14:paraId="13CA1E72" w14:textId="77777777" w:rsidTr="00871941">
        <w:trPr>
          <w:trHeight w:val="315"/>
        </w:trPr>
        <w:tc>
          <w:tcPr>
            <w:tcW w:w="5000" w:type="pct"/>
            <w:gridSpan w:val="6"/>
            <w:tcBorders>
              <w:top w:val="single" w:sz="4" w:space="0" w:color="808080"/>
              <w:left w:val="single" w:sz="4" w:space="0" w:color="808080"/>
              <w:bottom w:val="single" w:sz="4" w:space="0" w:color="808080"/>
              <w:right w:val="single" w:sz="4" w:space="0" w:color="808080"/>
            </w:tcBorders>
            <w:noWrap/>
            <w:vAlign w:val="bottom"/>
            <w:hideMark/>
          </w:tcPr>
          <w:p w14:paraId="73620E43" w14:textId="77777777" w:rsidR="00246273" w:rsidRPr="00E51577" w:rsidRDefault="00246273" w:rsidP="00B72404">
            <w:pPr>
              <w:widowControl w:val="0"/>
              <w:jc w:val="center"/>
              <w:rPr>
                <w:b/>
                <w:bCs/>
              </w:rPr>
            </w:pPr>
            <w:r w:rsidRPr="00E51577">
              <w:rPr>
                <w:b/>
                <w:bCs/>
              </w:rPr>
              <w:t>FONDAZIONE GESTIONE DELL'ORTO BOTANICO UNIVERSITARIO</w:t>
            </w:r>
          </w:p>
        </w:tc>
      </w:tr>
      <w:tr w:rsidR="00E51577" w:rsidRPr="00E51577" w14:paraId="089303F2" w14:textId="77777777" w:rsidTr="00871941">
        <w:trPr>
          <w:trHeight w:val="300"/>
        </w:trPr>
        <w:tc>
          <w:tcPr>
            <w:tcW w:w="5000" w:type="pct"/>
            <w:gridSpan w:val="6"/>
            <w:tcBorders>
              <w:top w:val="single" w:sz="4" w:space="0" w:color="808080"/>
              <w:left w:val="single" w:sz="4" w:space="0" w:color="808080"/>
              <w:bottom w:val="single" w:sz="4" w:space="0" w:color="808080"/>
              <w:right w:val="single" w:sz="4" w:space="0" w:color="808080"/>
            </w:tcBorders>
            <w:noWrap/>
            <w:vAlign w:val="bottom"/>
            <w:hideMark/>
          </w:tcPr>
          <w:p w14:paraId="4BFEC9DD" w14:textId="77777777" w:rsidR="00246273" w:rsidRPr="00E51577" w:rsidRDefault="00246273" w:rsidP="00B72404">
            <w:pPr>
              <w:widowControl w:val="0"/>
              <w:jc w:val="center"/>
              <w:rPr>
                <w:sz w:val="20"/>
                <w:szCs w:val="20"/>
              </w:rPr>
            </w:pPr>
            <w:r w:rsidRPr="00E51577">
              <w:rPr>
                <w:sz w:val="20"/>
                <w:szCs w:val="20"/>
              </w:rPr>
              <w:t>Località Masseria Sant'Angelo LECCE 73100 LE</w:t>
            </w:r>
          </w:p>
        </w:tc>
      </w:tr>
      <w:tr w:rsidR="00E51577" w:rsidRPr="00E51577" w14:paraId="44058F0D" w14:textId="77777777" w:rsidTr="00871941">
        <w:trPr>
          <w:trHeight w:val="300"/>
        </w:trPr>
        <w:tc>
          <w:tcPr>
            <w:tcW w:w="5000" w:type="pct"/>
            <w:gridSpan w:val="6"/>
            <w:tcBorders>
              <w:top w:val="single" w:sz="4" w:space="0" w:color="808080"/>
              <w:left w:val="single" w:sz="4" w:space="0" w:color="808080"/>
              <w:bottom w:val="single" w:sz="4" w:space="0" w:color="808080"/>
              <w:right w:val="single" w:sz="4" w:space="0" w:color="808080"/>
            </w:tcBorders>
            <w:noWrap/>
            <w:vAlign w:val="bottom"/>
            <w:hideMark/>
          </w:tcPr>
          <w:p w14:paraId="0B0B1A88" w14:textId="026D9843" w:rsidR="00246273" w:rsidRPr="00E51577" w:rsidRDefault="00246273" w:rsidP="00B72404">
            <w:pPr>
              <w:widowControl w:val="0"/>
              <w:jc w:val="center"/>
              <w:rPr>
                <w:sz w:val="20"/>
                <w:szCs w:val="20"/>
              </w:rPr>
            </w:pPr>
            <w:r w:rsidRPr="00E51577">
              <w:rPr>
                <w:sz w:val="20"/>
                <w:szCs w:val="20"/>
              </w:rPr>
              <w:t>Partita IVA      Codice Fiscale 93081530755      Attività A 9</w:t>
            </w:r>
            <w:r w:rsidR="00AE0901" w:rsidRPr="00E51577">
              <w:rPr>
                <w:sz w:val="20"/>
                <w:szCs w:val="20"/>
              </w:rPr>
              <w:t>1</w:t>
            </w:r>
            <w:r w:rsidR="001D23E3">
              <w:rPr>
                <w:sz w:val="20"/>
                <w:szCs w:val="20"/>
              </w:rPr>
              <w:t>.41</w:t>
            </w:r>
            <w:r w:rsidR="00AE0901" w:rsidRPr="00E51577">
              <w:rPr>
                <w:sz w:val="20"/>
                <w:szCs w:val="20"/>
              </w:rPr>
              <w:t>.00</w:t>
            </w:r>
            <w:r w:rsidRPr="00E51577">
              <w:rPr>
                <w:sz w:val="20"/>
                <w:szCs w:val="20"/>
              </w:rPr>
              <w:t xml:space="preserve"> </w:t>
            </w:r>
            <w:r w:rsidR="00DB26F8" w:rsidRPr="00E51577">
              <w:rPr>
                <w:sz w:val="20"/>
                <w:szCs w:val="20"/>
              </w:rPr>
              <w:t>–</w:t>
            </w:r>
            <w:r w:rsidRPr="00E51577">
              <w:rPr>
                <w:sz w:val="20"/>
                <w:szCs w:val="20"/>
              </w:rPr>
              <w:t xml:space="preserve"> </w:t>
            </w:r>
            <w:r w:rsidR="00DB26F8" w:rsidRPr="00E51577">
              <w:rPr>
                <w:sz w:val="20"/>
                <w:szCs w:val="20"/>
              </w:rPr>
              <w:t>Gestione del patrimonio naturale</w:t>
            </w:r>
          </w:p>
        </w:tc>
      </w:tr>
      <w:tr w:rsidR="00E51577" w:rsidRPr="00E51577" w14:paraId="31D80E6D" w14:textId="77777777" w:rsidTr="00480504">
        <w:trPr>
          <w:trHeight w:val="300"/>
        </w:trPr>
        <w:tc>
          <w:tcPr>
            <w:tcW w:w="1944" w:type="pct"/>
            <w:tcBorders>
              <w:top w:val="single" w:sz="4" w:space="0" w:color="808080"/>
              <w:left w:val="single" w:sz="4" w:space="0" w:color="808080"/>
              <w:bottom w:val="single" w:sz="4" w:space="0" w:color="808080"/>
              <w:right w:val="single" w:sz="4" w:space="0" w:color="808080"/>
            </w:tcBorders>
            <w:noWrap/>
            <w:vAlign w:val="bottom"/>
            <w:hideMark/>
          </w:tcPr>
          <w:p w14:paraId="244DAFAE" w14:textId="77777777" w:rsidR="00246273" w:rsidRPr="00DB26E4" w:rsidRDefault="00246273" w:rsidP="00B72404">
            <w:pPr>
              <w:widowControl w:val="0"/>
              <w:ind w:firstLineChars="100" w:firstLine="200"/>
              <w:rPr>
                <w:sz w:val="20"/>
                <w:szCs w:val="20"/>
              </w:rPr>
            </w:pPr>
            <w:r w:rsidRPr="00DB26E4">
              <w:rPr>
                <w:sz w:val="20"/>
                <w:szCs w:val="20"/>
              </w:rPr>
              <w:t> </w:t>
            </w:r>
          </w:p>
        </w:tc>
        <w:tc>
          <w:tcPr>
            <w:tcW w:w="2231" w:type="pct"/>
            <w:gridSpan w:val="3"/>
            <w:tcBorders>
              <w:top w:val="single" w:sz="4" w:space="0" w:color="808080"/>
              <w:left w:val="nil"/>
              <w:bottom w:val="single" w:sz="4" w:space="0" w:color="808080"/>
              <w:right w:val="single" w:sz="4" w:space="0" w:color="808080"/>
            </w:tcBorders>
            <w:noWrap/>
            <w:vAlign w:val="bottom"/>
            <w:hideMark/>
          </w:tcPr>
          <w:p w14:paraId="53596467" w14:textId="27A84000" w:rsidR="00246273" w:rsidRPr="00DB26E4" w:rsidRDefault="00246273" w:rsidP="00194877">
            <w:pPr>
              <w:widowControl w:val="0"/>
              <w:rPr>
                <w:sz w:val="20"/>
                <w:szCs w:val="20"/>
              </w:rPr>
            </w:pPr>
            <w:r w:rsidRPr="00DB26E4">
              <w:rPr>
                <w:sz w:val="20"/>
                <w:szCs w:val="20"/>
              </w:rPr>
              <w:t xml:space="preserve"> 01/01/20</w:t>
            </w:r>
            <w:r w:rsidR="001A7991" w:rsidRPr="00DB26E4">
              <w:rPr>
                <w:sz w:val="20"/>
                <w:szCs w:val="20"/>
              </w:rPr>
              <w:t>2</w:t>
            </w:r>
            <w:r w:rsidR="0058384F">
              <w:rPr>
                <w:sz w:val="20"/>
                <w:szCs w:val="20"/>
              </w:rPr>
              <w:t>5</w:t>
            </w:r>
            <w:r w:rsidRPr="00DB26E4">
              <w:rPr>
                <w:sz w:val="20"/>
                <w:szCs w:val="20"/>
              </w:rPr>
              <w:t xml:space="preserve"> al 31/12/20</w:t>
            </w:r>
            <w:r w:rsidR="001A7991" w:rsidRPr="00DB26E4">
              <w:rPr>
                <w:sz w:val="20"/>
                <w:szCs w:val="20"/>
              </w:rPr>
              <w:t>2</w:t>
            </w:r>
            <w:r w:rsidR="0058384F">
              <w:rPr>
                <w:sz w:val="20"/>
                <w:szCs w:val="20"/>
              </w:rPr>
              <w:t>5</w:t>
            </w:r>
          </w:p>
        </w:tc>
        <w:tc>
          <w:tcPr>
            <w:tcW w:w="825" w:type="pct"/>
            <w:gridSpan w:val="2"/>
            <w:tcBorders>
              <w:top w:val="single" w:sz="4" w:space="0" w:color="auto"/>
              <w:left w:val="single" w:sz="4" w:space="0" w:color="auto"/>
              <w:bottom w:val="single" w:sz="4" w:space="0" w:color="808080"/>
              <w:right w:val="single" w:sz="4" w:space="0" w:color="auto"/>
            </w:tcBorders>
            <w:noWrap/>
            <w:vAlign w:val="bottom"/>
            <w:hideMark/>
          </w:tcPr>
          <w:p w14:paraId="276D941E" w14:textId="77777777" w:rsidR="00246273" w:rsidRPr="00DB26E4" w:rsidRDefault="00246273" w:rsidP="00B72404">
            <w:pPr>
              <w:widowControl w:val="0"/>
              <w:jc w:val="right"/>
              <w:rPr>
                <w:sz w:val="22"/>
                <w:szCs w:val="22"/>
              </w:rPr>
            </w:pPr>
            <w:r w:rsidRPr="00DB26E4">
              <w:rPr>
                <w:sz w:val="22"/>
                <w:szCs w:val="22"/>
              </w:rPr>
              <w:t> </w:t>
            </w:r>
          </w:p>
        </w:tc>
      </w:tr>
      <w:tr w:rsidR="00E51577" w:rsidRPr="00E51577" w14:paraId="56FD0934" w14:textId="77777777" w:rsidTr="00480504">
        <w:trPr>
          <w:trHeight w:val="300"/>
        </w:trPr>
        <w:tc>
          <w:tcPr>
            <w:tcW w:w="1944" w:type="pct"/>
            <w:tcBorders>
              <w:top w:val="single" w:sz="4" w:space="0" w:color="808080"/>
              <w:left w:val="single" w:sz="4" w:space="0" w:color="808080"/>
              <w:bottom w:val="single" w:sz="4" w:space="0" w:color="808080"/>
              <w:right w:val="single" w:sz="4" w:space="0" w:color="808080"/>
            </w:tcBorders>
            <w:shd w:val="clear" w:color="auto" w:fill="FFFF00"/>
            <w:noWrap/>
            <w:vAlign w:val="bottom"/>
            <w:hideMark/>
          </w:tcPr>
          <w:p w14:paraId="48AE4908" w14:textId="6269839D" w:rsidR="00246273" w:rsidRPr="00DB26E4" w:rsidRDefault="00246273" w:rsidP="00194877">
            <w:pPr>
              <w:widowControl w:val="0"/>
              <w:rPr>
                <w:b/>
                <w:bCs/>
                <w:sz w:val="20"/>
                <w:szCs w:val="20"/>
              </w:rPr>
            </w:pPr>
            <w:r w:rsidRPr="00DB26E4">
              <w:rPr>
                <w:b/>
                <w:bCs/>
                <w:sz w:val="20"/>
                <w:szCs w:val="20"/>
              </w:rPr>
              <w:t>Saldo iniziale Banca MPS iniziale 01/01/20</w:t>
            </w:r>
            <w:r w:rsidR="00F755FC" w:rsidRPr="00DB26E4">
              <w:rPr>
                <w:b/>
                <w:bCs/>
                <w:sz w:val="20"/>
                <w:szCs w:val="20"/>
              </w:rPr>
              <w:t>2</w:t>
            </w:r>
            <w:r w:rsidR="0058384F">
              <w:rPr>
                <w:b/>
                <w:bCs/>
                <w:sz w:val="20"/>
                <w:szCs w:val="20"/>
              </w:rPr>
              <w:t>5</w:t>
            </w:r>
          </w:p>
        </w:tc>
        <w:tc>
          <w:tcPr>
            <w:tcW w:w="576" w:type="pct"/>
            <w:gridSpan w:val="2"/>
            <w:tcBorders>
              <w:top w:val="single" w:sz="4" w:space="0" w:color="808080"/>
              <w:left w:val="nil"/>
              <w:bottom w:val="single" w:sz="4" w:space="0" w:color="808080"/>
              <w:right w:val="single" w:sz="4" w:space="0" w:color="808080"/>
            </w:tcBorders>
            <w:shd w:val="clear" w:color="auto" w:fill="FFFF00"/>
            <w:noWrap/>
            <w:vAlign w:val="bottom"/>
            <w:hideMark/>
          </w:tcPr>
          <w:p w14:paraId="6134A526" w14:textId="4368B11B" w:rsidR="00246273" w:rsidRPr="00DB26E4" w:rsidRDefault="00246273" w:rsidP="00194877">
            <w:pPr>
              <w:widowControl w:val="0"/>
              <w:jc w:val="right"/>
              <w:rPr>
                <w:b/>
                <w:bCs/>
                <w:sz w:val="20"/>
                <w:szCs w:val="20"/>
              </w:rPr>
            </w:pPr>
            <w:r w:rsidRPr="00DB26E4">
              <w:rPr>
                <w:b/>
                <w:bCs/>
                <w:sz w:val="20"/>
                <w:szCs w:val="20"/>
              </w:rPr>
              <w:t xml:space="preserve">                  </w:t>
            </w:r>
            <w:r w:rsidR="0058384F">
              <w:rPr>
                <w:b/>
                <w:bCs/>
                <w:sz w:val="20"/>
                <w:szCs w:val="20"/>
              </w:rPr>
              <w:t>47,49</w:t>
            </w:r>
          </w:p>
        </w:tc>
        <w:tc>
          <w:tcPr>
            <w:tcW w:w="1655" w:type="pct"/>
            <w:tcBorders>
              <w:top w:val="single" w:sz="4" w:space="0" w:color="808080"/>
              <w:left w:val="nil"/>
              <w:bottom w:val="single" w:sz="4" w:space="0" w:color="808080"/>
              <w:right w:val="nil"/>
            </w:tcBorders>
            <w:shd w:val="clear" w:color="auto" w:fill="FFFF00"/>
            <w:noWrap/>
            <w:vAlign w:val="bottom"/>
            <w:hideMark/>
          </w:tcPr>
          <w:p w14:paraId="3BB09C90" w14:textId="77777777" w:rsidR="00246273" w:rsidRPr="00DB26E4" w:rsidRDefault="00246273" w:rsidP="00B72404">
            <w:pPr>
              <w:widowControl w:val="0"/>
              <w:rPr>
                <w:b/>
                <w:bCs/>
                <w:sz w:val="20"/>
                <w:szCs w:val="20"/>
              </w:rPr>
            </w:pPr>
            <w:r w:rsidRPr="00DB26E4">
              <w:rPr>
                <w:b/>
                <w:bCs/>
                <w:sz w:val="20"/>
                <w:szCs w:val="20"/>
              </w:rPr>
              <w:t>Saldo finale Banca MPS finale</w:t>
            </w:r>
          </w:p>
          <w:p w14:paraId="01732086" w14:textId="37BCAC46" w:rsidR="00246273" w:rsidRPr="00DB26E4" w:rsidRDefault="00246273" w:rsidP="00194877">
            <w:pPr>
              <w:widowControl w:val="0"/>
              <w:rPr>
                <w:b/>
                <w:bCs/>
                <w:sz w:val="20"/>
                <w:szCs w:val="20"/>
              </w:rPr>
            </w:pPr>
            <w:r w:rsidRPr="00DB26E4">
              <w:rPr>
                <w:b/>
                <w:bCs/>
                <w:sz w:val="20"/>
                <w:szCs w:val="20"/>
              </w:rPr>
              <w:t>31/12/20</w:t>
            </w:r>
            <w:r w:rsidR="00194877" w:rsidRPr="00DB26E4">
              <w:rPr>
                <w:b/>
                <w:bCs/>
                <w:sz w:val="20"/>
                <w:szCs w:val="20"/>
              </w:rPr>
              <w:t>2</w:t>
            </w:r>
            <w:r w:rsidR="0058384F">
              <w:rPr>
                <w:b/>
                <w:bCs/>
                <w:sz w:val="20"/>
                <w:szCs w:val="20"/>
              </w:rPr>
              <w:t>5</w:t>
            </w:r>
          </w:p>
        </w:tc>
        <w:tc>
          <w:tcPr>
            <w:tcW w:w="825" w:type="pct"/>
            <w:gridSpan w:val="2"/>
            <w:tcBorders>
              <w:top w:val="single" w:sz="4" w:space="0" w:color="808080"/>
              <w:left w:val="single" w:sz="4" w:space="0" w:color="auto"/>
              <w:bottom w:val="single" w:sz="4" w:space="0" w:color="auto"/>
              <w:right w:val="single" w:sz="4" w:space="0" w:color="auto"/>
            </w:tcBorders>
            <w:shd w:val="clear" w:color="auto" w:fill="FFFF00"/>
            <w:noWrap/>
            <w:vAlign w:val="bottom"/>
            <w:hideMark/>
          </w:tcPr>
          <w:p w14:paraId="38B370D9" w14:textId="6ABAE7AF" w:rsidR="00D75B42" w:rsidRPr="00DB26E4" w:rsidRDefault="00246273" w:rsidP="0058384F">
            <w:pPr>
              <w:widowControl w:val="0"/>
              <w:jc w:val="right"/>
              <w:rPr>
                <w:b/>
                <w:bCs/>
                <w:sz w:val="22"/>
                <w:szCs w:val="22"/>
              </w:rPr>
            </w:pPr>
            <w:r w:rsidRPr="002434A9">
              <w:rPr>
                <w:b/>
                <w:bCs/>
                <w:sz w:val="20"/>
                <w:szCs w:val="20"/>
              </w:rPr>
              <w:t xml:space="preserve">                 </w:t>
            </w:r>
            <w:r w:rsidR="0058384F">
              <w:rPr>
                <w:b/>
                <w:bCs/>
                <w:sz w:val="20"/>
                <w:szCs w:val="20"/>
              </w:rPr>
              <w:t>0</w:t>
            </w:r>
          </w:p>
        </w:tc>
      </w:tr>
      <w:tr w:rsidR="00E51577" w:rsidRPr="00E51577" w14:paraId="32487D87" w14:textId="77777777" w:rsidTr="00480504">
        <w:trPr>
          <w:trHeight w:val="300"/>
        </w:trPr>
        <w:tc>
          <w:tcPr>
            <w:tcW w:w="1944" w:type="pct"/>
            <w:tcBorders>
              <w:top w:val="nil"/>
              <w:left w:val="single" w:sz="4" w:space="0" w:color="808080"/>
              <w:bottom w:val="single" w:sz="4" w:space="0" w:color="808080"/>
              <w:right w:val="single" w:sz="4" w:space="0" w:color="808080"/>
            </w:tcBorders>
            <w:shd w:val="clear" w:color="auto" w:fill="FFFF00"/>
            <w:noWrap/>
            <w:vAlign w:val="bottom"/>
            <w:hideMark/>
          </w:tcPr>
          <w:p w14:paraId="4456E310" w14:textId="51FB2E89" w:rsidR="00246273" w:rsidRPr="00D75B42" w:rsidRDefault="00D75B42" w:rsidP="00D75B42">
            <w:pPr>
              <w:widowControl w:val="0"/>
              <w:rPr>
                <w:b/>
                <w:bCs/>
                <w:sz w:val="20"/>
                <w:szCs w:val="20"/>
                <w:highlight w:val="yellow"/>
              </w:rPr>
            </w:pPr>
            <w:r w:rsidRPr="00C21F2E">
              <w:rPr>
                <w:b/>
                <w:bCs/>
                <w:sz w:val="20"/>
                <w:szCs w:val="20"/>
              </w:rPr>
              <w:t>Saldo iniziale BPP al 01/01/202</w:t>
            </w:r>
            <w:r w:rsidR="00853791">
              <w:rPr>
                <w:b/>
                <w:bCs/>
                <w:sz w:val="20"/>
                <w:szCs w:val="20"/>
              </w:rPr>
              <w:t>5</w:t>
            </w:r>
            <w:r w:rsidR="00246273" w:rsidRPr="00D75B42">
              <w:rPr>
                <w:b/>
                <w:bCs/>
                <w:sz w:val="20"/>
                <w:szCs w:val="20"/>
                <w:highlight w:val="yellow"/>
              </w:rPr>
              <w:t> </w:t>
            </w:r>
          </w:p>
        </w:tc>
        <w:tc>
          <w:tcPr>
            <w:tcW w:w="576" w:type="pct"/>
            <w:gridSpan w:val="2"/>
            <w:tcBorders>
              <w:top w:val="nil"/>
              <w:left w:val="nil"/>
              <w:bottom w:val="single" w:sz="4" w:space="0" w:color="808080"/>
              <w:right w:val="single" w:sz="4" w:space="0" w:color="808080"/>
            </w:tcBorders>
            <w:shd w:val="clear" w:color="auto" w:fill="FFFF00"/>
            <w:noWrap/>
            <w:vAlign w:val="bottom"/>
            <w:hideMark/>
          </w:tcPr>
          <w:p w14:paraId="5451A81D" w14:textId="63AC7628" w:rsidR="00246273" w:rsidRPr="00D75B42" w:rsidRDefault="00853791" w:rsidP="00C21F2E">
            <w:pPr>
              <w:widowControl w:val="0"/>
              <w:jc w:val="right"/>
              <w:rPr>
                <w:b/>
                <w:bCs/>
                <w:sz w:val="20"/>
                <w:szCs w:val="20"/>
                <w:highlight w:val="yellow"/>
              </w:rPr>
            </w:pPr>
            <w:r>
              <w:rPr>
                <w:b/>
                <w:bCs/>
                <w:sz w:val="20"/>
                <w:szCs w:val="20"/>
                <w:highlight w:val="yellow"/>
              </w:rPr>
              <w:t>56.157,47</w:t>
            </w:r>
          </w:p>
        </w:tc>
        <w:tc>
          <w:tcPr>
            <w:tcW w:w="1655" w:type="pct"/>
            <w:tcBorders>
              <w:top w:val="nil"/>
              <w:left w:val="nil"/>
              <w:bottom w:val="single" w:sz="4" w:space="0" w:color="808080"/>
              <w:right w:val="nil"/>
            </w:tcBorders>
            <w:shd w:val="clear" w:color="auto" w:fill="FFFF00"/>
            <w:noWrap/>
            <w:vAlign w:val="bottom"/>
            <w:hideMark/>
          </w:tcPr>
          <w:p w14:paraId="5BAB4F6D" w14:textId="611C178C" w:rsidR="00246273" w:rsidRPr="00D75B42" w:rsidRDefault="00D75B42" w:rsidP="00B72404">
            <w:pPr>
              <w:widowControl w:val="0"/>
              <w:rPr>
                <w:b/>
                <w:bCs/>
                <w:sz w:val="20"/>
                <w:szCs w:val="20"/>
                <w:highlight w:val="yellow"/>
              </w:rPr>
            </w:pPr>
            <w:r w:rsidRPr="00D75B42">
              <w:rPr>
                <w:b/>
                <w:bCs/>
                <w:sz w:val="20"/>
                <w:szCs w:val="20"/>
                <w:highlight w:val="yellow"/>
              </w:rPr>
              <w:t>Saldo finale BPP al 31/12/202</w:t>
            </w:r>
            <w:r w:rsidR="00853791">
              <w:rPr>
                <w:b/>
                <w:bCs/>
                <w:sz w:val="20"/>
                <w:szCs w:val="20"/>
                <w:highlight w:val="yellow"/>
              </w:rPr>
              <w:t>5</w:t>
            </w:r>
          </w:p>
        </w:tc>
        <w:tc>
          <w:tcPr>
            <w:tcW w:w="825" w:type="pct"/>
            <w:gridSpan w:val="2"/>
            <w:tcBorders>
              <w:top w:val="nil"/>
              <w:left w:val="single" w:sz="4" w:space="0" w:color="auto"/>
              <w:bottom w:val="single" w:sz="4" w:space="0" w:color="auto"/>
              <w:right w:val="single" w:sz="4" w:space="0" w:color="auto"/>
            </w:tcBorders>
            <w:shd w:val="clear" w:color="auto" w:fill="FFFF00"/>
            <w:noWrap/>
            <w:vAlign w:val="bottom"/>
            <w:hideMark/>
          </w:tcPr>
          <w:p w14:paraId="5DA03E83" w14:textId="1CE6E975" w:rsidR="00246273" w:rsidRPr="00D75B42" w:rsidRDefault="008C7BA9" w:rsidP="00B72404">
            <w:pPr>
              <w:widowControl w:val="0"/>
              <w:jc w:val="right"/>
              <w:rPr>
                <w:b/>
                <w:bCs/>
                <w:sz w:val="22"/>
                <w:szCs w:val="22"/>
                <w:highlight w:val="yellow"/>
              </w:rPr>
            </w:pPr>
            <w:r>
              <w:rPr>
                <w:b/>
                <w:bCs/>
                <w:sz w:val="22"/>
                <w:szCs w:val="22"/>
                <w:highlight w:val="yellow"/>
              </w:rPr>
              <w:t>69.519,56</w:t>
            </w:r>
          </w:p>
          <w:p w14:paraId="56130235" w14:textId="0819C661" w:rsidR="00D75B42" w:rsidRPr="002434A9" w:rsidRDefault="00D75B42" w:rsidP="00B72404">
            <w:pPr>
              <w:widowControl w:val="0"/>
              <w:jc w:val="right"/>
              <w:rPr>
                <w:b/>
                <w:bCs/>
                <w:sz w:val="20"/>
                <w:szCs w:val="20"/>
                <w:highlight w:val="yellow"/>
              </w:rPr>
            </w:pPr>
          </w:p>
        </w:tc>
      </w:tr>
      <w:tr w:rsidR="00E51577" w:rsidRPr="008A7DF9" w14:paraId="2A3466D3" w14:textId="77777777" w:rsidTr="00871941">
        <w:trPr>
          <w:trHeight w:val="300"/>
        </w:trPr>
        <w:tc>
          <w:tcPr>
            <w:tcW w:w="1944" w:type="pct"/>
            <w:tcBorders>
              <w:top w:val="nil"/>
              <w:left w:val="single" w:sz="4" w:space="0" w:color="808080"/>
              <w:bottom w:val="single" w:sz="4" w:space="0" w:color="808080"/>
              <w:right w:val="single" w:sz="4" w:space="0" w:color="808080"/>
            </w:tcBorders>
            <w:noWrap/>
            <w:vAlign w:val="bottom"/>
            <w:hideMark/>
          </w:tcPr>
          <w:p w14:paraId="22046874" w14:textId="77777777" w:rsidR="00246273" w:rsidRPr="00DB26E4" w:rsidRDefault="00246273" w:rsidP="00B72404">
            <w:pPr>
              <w:widowControl w:val="0"/>
              <w:jc w:val="right"/>
              <w:rPr>
                <w:b/>
                <w:bCs/>
                <w:sz w:val="20"/>
                <w:szCs w:val="20"/>
              </w:rPr>
            </w:pPr>
            <w:r w:rsidRPr="00DB26E4">
              <w:rPr>
                <w:b/>
                <w:bCs/>
                <w:sz w:val="20"/>
                <w:szCs w:val="20"/>
              </w:rPr>
              <w:t>Totale USCITE</w:t>
            </w:r>
          </w:p>
        </w:tc>
        <w:tc>
          <w:tcPr>
            <w:tcW w:w="576" w:type="pct"/>
            <w:gridSpan w:val="2"/>
            <w:tcBorders>
              <w:top w:val="nil"/>
              <w:left w:val="nil"/>
              <w:bottom w:val="single" w:sz="4" w:space="0" w:color="808080"/>
              <w:right w:val="single" w:sz="4" w:space="0" w:color="808080"/>
            </w:tcBorders>
            <w:noWrap/>
            <w:vAlign w:val="bottom"/>
            <w:hideMark/>
          </w:tcPr>
          <w:p w14:paraId="1E27FDC3" w14:textId="77F58D5C" w:rsidR="00246273" w:rsidRPr="00DB26E4" w:rsidRDefault="00F63059" w:rsidP="00194877">
            <w:pPr>
              <w:widowControl w:val="0"/>
              <w:jc w:val="right"/>
              <w:rPr>
                <w:b/>
                <w:bCs/>
                <w:sz w:val="20"/>
                <w:szCs w:val="20"/>
              </w:rPr>
            </w:pPr>
            <w:r>
              <w:rPr>
                <w:b/>
                <w:bCs/>
                <w:sz w:val="20"/>
                <w:szCs w:val="20"/>
              </w:rPr>
              <w:t>56.</w:t>
            </w:r>
            <w:r w:rsidR="008C7BA9">
              <w:rPr>
                <w:b/>
                <w:bCs/>
                <w:sz w:val="20"/>
                <w:szCs w:val="20"/>
              </w:rPr>
              <w:t>204</w:t>
            </w:r>
            <w:r>
              <w:rPr>
                <w:b/>
                <w:bCs/>
                <w:sz w:val="20"/>
                <w:szCs w:val="20"/>
              </w:rPr>
              <w:t>.</w:t>
            </w:r>
            <w:r w:rsidR="008C7BA9">
              <w:rPr>
                <w:b/>
                <w:bCs/>
                <w:sz w:val="20"/>
                <w:szCs w:val="20"/>
              </w:rPr>
              <w:t>96</w:t>
            </w:r>
          </w:p>
        </w:tc>
        <w:tc>
          <w:tcPr>
            <w:tcW w:w="1655" w:type="pct"/>
            <w:tcBorders>
              <w:top w:val="nil"/>
              <w:left w:val="nil"/>
              <w:bottom w:val="single" w:sz="4" w:space="0" w:color="808080"/>
              <w:right w:val="single" w:sz="4" w:space="0" w:color="808080"/>
            </w:tcBorders>
            <w:noWrap/>
            <w:vAlign w:val="bottom"/>
            <w:hideMark/>
          </w:tcPr>
          <w:p w14:paraId="7F3EF096" w14:textId="77777777" w:rsidR="00246273" w:rsidRPr="008A7DF9" w:rsidRDefault="00246273" w:rsidP="00B72404">
            <w:pPr>
              <w:widowControl w:val="0"/>
              <w:jc w:val="right"/>
              <w:rPr>
                <w:b/>
                <w:bCs/>
                <w:sz w:val="20"/>
                <w:szCs w:val="20"/>
              </w:rPr>
            </w:pPr>
            <w:r w:rsidRPr="008A7DF9">
              <w:rPr>
                <w:b/>
                <w:bCs/>
                <w:sz w:val="20"/>
                <w:szCs w:val="20"/>
              </w:rPr>
              <w:t>Totale ENTRATE</w:t>
            </w:r>
          </w:p>
        </w:tc>
        <w:tc>
          <w:tcPr>
            <w:tcW w:w="825" w:type="pct"/>
            <w:gridSpan w:val="2"/>
            <w:tcBorders>
              <w:top w:val="nil"/>
              <w:left w:val="nil"/>
              <w:bottom w:val="single" w:sz="4" w:space="0" w:color="808080"/>
              <w:right w:val="single" w:sz="4" w:space="0" w:color="808080"/>
            </w:tcBorders>
            <w:noWrap/>
            <w:vAlign w:val="bottom"/>
            <w:hideMark/>
          </w:tcPr>
          <w:p w14:paraId="2CA0A706" w14:textId="07FAA668" w:rsidR="00246273" w:rsidRPr="008A7DF9" w:rsidRDefault="00246273" w:rsidP="00194877">
            <w:pPr>
              <w:widowControl w:val="0"/>
              <w:jc w:val="center"/>
              <w:rPr>
                <w:b/>
                <w:bCs/>
                <w:sz w:val="20"/>
                <w:szCs w:val="20"/>
              </w:rPr>
            </w:pPr>
            <w:r w:rsidRPr="008A7DF9">
              <w:rPr>
                <w:b/>
                <w:bCs/>
                <w:sz w:val="20"/>
                <w:szCs w:val="20"/>
              </w:rPr>
              <w:t xml:space="preserve">         </w:t>
            </w:r>
            <w:r w:rsidR="002434A9">
              <w:rPr>
                <w:b/>
                <w:bCs/>
                <w:sz w:val="20"/>
                <w:szCs w:val="20"/>
              </w:rPr>
              <w:t xml:space="preserve">    </w:t>
            </w:r>
            <w:r w:rsidR="008C7BA9">
              <w:rPr>
                <w:b/>
                <w:bCs/>
                <w:sz w:val="20"/>
                <w:szCs w:val="20"/>
              </w:rPr>
              <w:t>69</w:t>
            </w:r>
            <w:r w:rsidR="00F63059">
              <w:rPr>
                <w:b/>
                <w:bCs/>
                <w:sz w:val="20"/>
                <w:szCs w:val="20"/>
              </w:rPr>
              <w:t>.</w:t>
            </w:r>
            <w:r w:rsidR="008C7BA9">
              <w:rPr>
                <w:b/>
                <w:bCs/>
                <w:sz w:val="20"/>
                <w:szCs w:val="20"/>
              </w:rPr>
              <w:t>519</w:t>
            </w:r>
            <w:r w:rsidR="00F63059">
              <w:rPr>
                <w:b/>
                <w:bCs/>
                <w:sz w:val="20"/>
                <w:szCs w:val="20"/>
              </w:rPr>
              <w:t>,</w:t>
            </w:r>
            <w:r w:rsidR="008C7BA9">
              <w:rPr>
                <w:b/>
                <w:bCs/>
                <w:sz w:val="20"/>
                <w:szCs w:val="20"/>
              </w:rPr>
              <w:t>56</w:t>
            </w:r>
          </w:p>
        </w:tc>
      </w:tr>
      <w:tr w:rsidR="00E51577" w:rsidRPr="00E51577" w14:paraId="1A8211E0" w14:textId="77777777" w:rsidTr="00871941">
        <w:trPr>
          <w:trHeight w:val="300"/>
        </w:trPr>
        <w:tc>
          <w:tcPr>
            <w:tcW w:w="1944" w:type="pct"/>
            <w:tcBorders>
              <w:top w:val="nil"/>
              <w:left w:val="single" w:sz="4" w:space="0" w:color="808080"/>
              <w:bottom w:val="single" w:sz="4" w:space="0" w:color="808080"/>
              <w:right w:val="single" w:sz="4" w:space="0" w:color="808080"/>
            </w:tcBorders>
            <w:noWrap/>
            <w:vAlign w:val="bottom"/>
            <w:hideMark/>
          </w:tcPr>
          <w:p w14:paraId="375977BB" w14:textId="277A3F44" w:rsidR="00246273" w:rsidRPr="00DB26E4" w:rsidRDefault="00F63059" w:rsidP="00194877">
            <w:pPr>
              <w:widowControl w:val="0"/>
              <w:jc w:val="right"/>
              <w:rPr>
                <w:b/>
                <w:bCs/>
                <w:sz w:val="20"/>
                <w:szCs w:val="20"/>
              </w:rPr>
            </w:pPr>
            <w:r>
              <w:rPr>
                <w:b/>
                <w:bCs/>
                <w:sz w:val="20"/>
                <w:szCs w:val="20"/>
              </w:rPr>
              <w:t>A</w:t>
            </w:r>
            <w:r w:rsidR="00194877" w:rsidRPr="00DB26E4">
              <w:rPr>
                <w:b/>
                <w:bCs/>
                <w:sz w:val="20"/>
                <w:szCs w:val="20"/>
              </w:rPr>
              <w:t>vanzo</w:t>
            </w:r>
            <w:r w:rsidR="00D65D04" w:rsidRPr="00DB26E4">
              <w:rPr>
                <w:b/>
                <w:bCs/>
                <w:sz w:val="20"/>
                <w:szCs w:val="20"/>
              </w:rPr>
              <w:t xml:space="preserve"> di</w:t>
            </w:r>
            <w:r w:rsidR="00246273" w:rsidRPr="00DB26E4">
              <w:rPr>
                <w:b/>
                <w:bCs/>
                <w:sz w:val="20"/>
                <w:szCs w:val="20"/>
              </w:rPr>
              <w:t xml:space="preserve"> Esercizio </w:t>
            </w:r>
          </w:p>
        </w:tc>
        <w:tc>
          <w:tcPr>
            <w:tcW w:w="576" w:type="pct"/>
            <w:gridSpan w:val="2"/>
            <w:tcBorders>
              <w:top w:val="nil"/>
              <w:left w:val="nil"/>
              <w:bottom w:val="single" w:sz="4" w:space="0" w:color="808080"/>
              <w:right w:val="single" w:sz="4" w:space="0" w:color="808080"/>
            </w:tcBorders>
            <w:noWrap/>
            <w:vAlign w:val="bottom"/>
            <w:hideMark/>
          </w:tcPr>
          <w:p w14:paraId="7E531AEB" w14:textId="01BF993E" w:rsidR="00246273" w:rsidRPr="00DB26E4" w:rsidRDefault="008C7BA9" w:rsidP="00194877">
            <w:pPr>
              <w:widowControl w:val="0"/>
              <w:jc w:val="right"/>
              <w:rPr>
                <w:b/>
                <w:bCs/>
                <w:sz w:val="20"/>
                <w:szCs w:val="20"/>
              </w:rPr>
            </w:pPr>
            <w:r>
              <w:rPr>
                <w:b/>
                <w:bCs/>
                <w:sz w:val="20"/>
                <w:szCs w:val="20"/>
              </w:rPr>
              <w:t>13</w:t>
            </w:r>
            <w:r w:rsidR="00F63059">
              <w:rPr>
                <w:b/>
                <w:bCs/>
                <w:sz w:val="20"/>
                <w:szCs w:val="20"/>
              </w:rPr>
              <w:t>.</w:t>
            </w:r>
            <w:r>
              <w:rPr>
                <w:b/>
                <w:bCs/>
                <w:sz w:val="20"/>
                <w:szCs w:val="20"/>
              </w:rPr>
              <w:t>314</w:t>
            </w:r>
            <w:r w:rsidR="00F63059">
              <w:rPr>
                <w:b/>
                <w:bCs/>
                <w:sz w:val="20"/>
                <w:szCs w:val="20"/>
              </w:rPr>
              <w:t>,</w:t>
            </w:r>
            <w:r>
              <w:rPr>
                <w:b/>
                <w:bCs/>
                <w:sz w:val="20"/>
                <w:szCs w:val="20"/>
              </w:rPr>
              <w:t>60</w:t>
            </w:r>
          </w:p>
        </w:tc>
        <w:tc>
          <w:tcPr>
            <w:tcW w:w="1655" w:type="pct"/>
            <w:tcBorders>
              <w:top w:val="nil"/>
              <w:left w:val="nil"/>
              <w:bottom w:val="single" w:sz="4" w:space="0" w:color="808080"/>
              <w:right w:val="single" w:sz="4" w:space="0" w:color="808080"/>
            </w:tcBorders>
            <w:noWrap/>
            <w:vAlign w:val="bottom"/>
          </w:tcPr>
          <w:p w14:paraId="553CAF58" w14:textId="3C7C96A7" w:rsidR="00246273" w:rsidRPr="00DB26E4" w:rsidRDefault="00246273" w:rsidP="00B72404">
            <w:pPr>
              <w:widowControl w:val="0"/>
              <w:jc w:val="right"/>
              <w:rPr>
                <w:b/>
                <w:bCs/>
                <w:sz w:val="20"/>
                <w:szCs w:val="20"/>
              </w:rPr>
            </w:pPr>
          </w:p>
        </w:tc>
        <w:tc>
          <w:tcPr>
            <w:tcW w:w="825" w:type="pct"/>
            <w:gridSpan w:val="2"/>
            <w:tcBorders>
              <w:top w:val="nil"/>
              <w:left w:val="nil"/>
              <w:bottom w:val="single" w:sz="4" w:space="0" w:color="808080"/>
              <w:right w:val="single" w:sz="4" w:space="0" w:color="808080"/>
            </w:tcBorders>
            <w:noWrap/>
            <w:vAlign w:val="bottom"/>
          </w:tcPr>
          <w:p w14:paraId="141F941E" w14:textId="77777777" w:rsidR="00246273" w:rsidRPr="00DB26E4" w:rsidRDefault="00246273" w:rsidP="00B72404">
            <w:pPr>
              <w:widowControl w:val="0"/>
              <w:jc w:val="right"/>
              <w:rPr>
                <w:b/>
                <w:bCs/>
                <w:sz w:val="20"/>
                <w:szCs w:val="20"/>
              </w:rPr>
            </w:pPr>
          </w:p>
        </w:tc>
      </w:tr>
      <w:tr w:rsidR="00566A6C" w:rsidRPr="00566A6C" w14:paraId="2EB905E4" w14:textId="77777777" w:rsidTr="00871941">
        <w:trPr>
          <w:trHeight w:val="300"/>
        </w:trPr>
        <w:tc>
          <w:tcPr>
            <w:tcW w:w="2520" w:type="pct"/>
            <w:gridSpan w:val="3"/>
            <w:tcBorders>
              <w:top w:val="single" w:sz="4" w:space="0" w:color="808080"/>
              <w:left w:val="single" w:sz="4" w:space="0" w:color="808080"/>
              <w:bottom w:val="single" w:sz="4" w:space="0" w:color="808080"/>
              <w:right w:val="single" w:sz="4" w:space="0" w:color="808080"/>
            </w:tcBorders>
            <w:noWrap/>
            <w:vAlign w:val="bottom"/>
            <w:hideMark/>
          </w:tcPr>
          <w:p w14:paraId="0AF48316" w14:textId="77777777" w:rsidR="00246273" w:rsidRPr="00DB26E4" w:rsidRDefault="00246273" w:rsidP="00B72404">
            <w:pPr>
              <w:widowControl w:val="0"/>
              <w:jc w:val="center"/>
              <w:rPr>
                <w:b/>
                <w:bCs/>
                <w:sz w:val="20"/>
                <w:szCs w:val="20"/>
              </w:rPr>
            </w:pPr>
            <w:r w:rsidRPr="00DB26E4">
              <w:rPr>
                <w:b/>
                <w:bCs/>
                <w:sz w:val="20"/>
                <w:szCs w:val="20"/>
              </w:rPr>
              <w:t>COSTI</w:t>
            </w:r>
          </w:p>
        </w:tc>
        <w:tc>
          <w:tcPr>
            <w:tcW w:w="2480" w:type="pct"/>
            <w:gridSpan w:val="3"/>
            <w:tcBorders>
              <w:top w:val="single" w:sz="4" w:space="0" w:color="808080"/>
              <w:left w:val="nil"/>
              <w:bottom w:val="single" w:sz="4" w:space="0" w:color="808080"/>
              <w:right w:val="single" w:sz="4" w:space="0" w:color="808080"/>
            </w:tcBorders>
            <w:noWrap/>
            <w:vAlign w:val="bottom"/>
            <w:hideMark/>
          </w:tcPr>
          <w:p w14:paraId="6155AC1F" w14:textId="77777777" w:rsidR="00246273" w:rsidRPr="00DB26E4" w:rsidRDefault="00246273" w:rsidP="00B72404">
            <w:pPr>
              <w:widowControl w:val="0"/>
              <w:jc w:val="center"/>
              <w:rPr>
                <w:b/>
                <w:bCs/>
                <w:sz w:val="20"/>
                <w:szCs w:val="20"/>
              </w:rPr>
            </w:pPr>
            <w:r w:rsidRPr="00DB26E4">
              <w:rPr>
                <w:b/>
                <w:bCs/>
                <w:sz w:val="20"/>
                <w:szCs w:val="20"/>
              </w:rPr>
              <w:t>RICAVI</w:t>
            </w:r>
          </w:p>
        </w:tc>
      </w:tr>
      <w:tr w:rsidR="00566A6C" w:rsidRPr="00566A6C" w14:paraId="76352699"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hideMark/>
          </w:tcPr>
          <w:p w14:paraId="0B23D37F" w14:textId="57C11B2F" w:rsidR="00246273" w:rsidRPr="00D74043" w:rsidRDefault="00246273" w:rsidP="00B72404">
            <w:pPr>
              <w:widowControl w:val="0"/>
              <w:rPr>
                <w:b/>
                <w:bCs/>
                <w:sz w:val="20"/>
                <w:szCs w:val="20"/>
              </w:rPr>
            </w:pPr>
            <w:r w:rsidRPr="00D74043">
              <w:rPr>
                <w:b/>
                <w:bCs/>
                <w:sz w:val="20"/>
                <w:szCs w:val="20"/>
              </w:rPr>
              <w:t>COSTI MAT. PRIME, SUSS., CONSUMO, MERCI</w:t>
            </w:r>
          </w:p>
        </w:tc>
        <w:tc>
          <w:tcPr>
            <w:tcW w:w="513" w:type="pct"/>
            <w:tcBorders>
              <w:top w:val="nil"/>
              <w:left w:val="nil"/>
              <w:bottom w:val="single" w:sz="4" w:space="0" w:color="808080"/>
              <w:right w:val="single" w:sz="4" w:space="0" w:color="808080"/>
            </w:tcBorders>
            <w:noWrap/>
            <w:vAlign w:val="bottom"/>
            <w:hideMark/>
          </w:tcPr>
          <w:p w14:paraId="5450A7EA" w14:textId="0D800F2A" w:rsidR="00BE3B69" w:rsidRPr="00D74043" w:rsidRDefault="00002630" w:rsidP="007636BE">
            <w:pPr>
              <w:widowControl w:val="0"/>
              <w:jc w:val="right"/>
              <w:rPr>
                <w:b/>
                <w:bCs/>
                <w:sz w:val="20"/>
                <w:szCs w:val="20"/>
              </w:rPr>
            </w:pPr>
            <w:r>
              <w:rPr>
                <w:b/>
                <w:bCs/>
                <w:sz w:val="20"/>
                <w:szCs w:val="20"/>
              </w:rPr>
              <w:t>1.333</w:t>
            </w:r>
            <w:r w:rsidR="00B90B5F" w:rsidRPr="00D74043">
              <w:rPr>
                <w:b/>
                <w:bCs/>
                <w:sz w:val="20"/>
                <w:szCs w:val="20"/>
              </w:rPr>
              <w:t>,</w:t>
            </w:r>
            <w:r>
              <w:rPr>
                <w:b/>
                <w:bCs/>
                <w:sz w:val="20"/>
                <w:szCs w:val="20"/>
              </w:rPr>
              <w:t>6</w:t>
            </w:r>
            <w:r w:rsidR="00766E83" w:rsidRPr="00D74043">
              <w:rPr>
                <w:b/>
                <w:bCs/>
                <w:sz w:val="20"/>
                <w:szCs w:val="20"/>
              </w:rPr>
              <w:t>8</w:t>
            </w:r>
          </w:p>
          <w:p w14:paraId="7875768A" w14:textId="2E233E92" w:rsidR="00246273" w:rsidRPr="00D74043" w:rsidRDefault="00246273" w:rsidP="007636BE">
            <w:pPr>
              <w:widowControl w:val="0"/>
              <w:jc w:val="right"/>
              <w:rPr>
                <w:b/>
                <w:bCs/>
                <w:sz w:val="20"/>
                <w:szCs w:val="20"/>
              </w:rPr>
            </w:pPr>
          </w:p>
        </w:tc>
        <w:tc>
          <w:tcPr>
            <w:tcW w:w="1727" w:type="pct"/>
            <w:gridSpan w:val="2"/>
            <w:tcBorders>
              <w:top w:val="nil"/>
              <w:left w:val="nil"/>
              <w:bottom w:val="single" w:sz="4" w:space="0" w:color="808080"/>
              <w:right w:val="single" w:sz="4" w:space="0" w:color="808080"/>
            </w:tcBorders>
            <w:noWrap/>
            <w:vAlign w:val="bottom"/>
            <w:hideMark/>
          </w:tcPr>
          <w:p w14:paraId="4D51904E" w14:textId="77777777" w:rsidR="00246273" w:rsidRPr="00D74043" w:rsidRDefault="00246273" w:rsidP="00B72404">
            <w:pPr>
              <w:widowControl w:val="0"/>
              <w:rPr>
                <w:b/>
                <w:bCs/>
                <w:sz w:val="20"/>
                <w:szCs w:val="20"/>
              </w:rPr>
            </w:pPr>
            <w:r w:rsidRPr="00D74043">
              <w:rPr>
                <w:b/>
                <w:bCs/>
                <w:sz w:val="20"/>
                <w:szCs w:val="20"/>
              </w:rPr>
              <w:t>ALTRI RICAVI E PROVENTI</w:t>
            </w:r>
          </w:p>
        </w:tc>
        <w:tc>
          <w:tcPr>
            <w:tcW w:w="753" w:type="pct"/>
            <w:tcBorders>
              <w:top w:val="nil"/>
              <w:left w:val="nil"/>
              <w:bottom w:val="single" w:sz="4" w:space="0" w:color="808080"/>
              <w:right w:val="single" w:sz="4" w:space="0" w:color="808080"/>
            </w:tcBorders>
            <w:noWrap/>
            <w:vAlign w:val="bottom"/>
            <w:hideMark/>
          </w:tcPr>
          <w:p w14:paraId="4D19EA0F" w14:textId="5F5D4852" w:rsidR="00246273" w:rsidRPr="00D74043" w:rsidRDefault="0073312A" w:rsidP="005F0103">
            <w:pPr>
              <w:widowControl w:val="0"/>
              <w:jc w:val="right"/>
              <w:rPr>
                <w:b/>
                <w:bCs/>
                <w:sz w:val="20"/>
                <w:szCs w:val="20"/>
              </w:rPr>
            </w:pPr>
            <w:r>
              <w:rPr>
                <w:b/>
                <w:bCs/>
                <w:sz w:val="20"/>
                <w:szCs w:val="20"/>
              </w:rPr>
              <w:t>53</w:t>
            </w:r>
            <w:r w:rsidR="009E61C0" w:rsidRPr="00D74043">
              <w:rPr>
                <w:b/>
                <w:bCs/>
                <w:sz w:val="20"/>
                <w:szCs w:val="20"/>
              </w:rPr>
              <w:t>.</w:t>
            </w:r>
            <w:r>
              <w:rPr>
                <w:b/>
                <w:bCs/>
                <w:sz w:val="20"/>
                <w:szCs w:val="20"/>
              </w:rPr>
              <w:t>0</w:t>
            </w:r>
            <w:r w:rsidR="00435540">
              <w:rPr>
                <w:b/>
                <w:bCs/>
                <w:sz w:val="20"/>
                <w:szCs w:val="20"/>
              </w:rPr>
              <w:t>6</w:t>
            </w:r>
            <w:r>
              <w:rPr>
                <w:b/>
                <w:bCs/>
                <w:sz w:val="20"/>
                <w:szCs w:val="20"/>
              </w:rPr>
              <w:t>4</w:t>
            </w:r>
            <w:r w:rsidR="009E61C0" w:rsidRPr="00D74043">
              <w:rPr>
                <w:b/>
                <w:bCs/>
                <w:sz w:val="20"/>
                <w:szCs w:val="20"/>
              </w:rPr>
              <w:t>,</w:t>
            </w:r>
            <w:r>
              <w:rPr>
                <w:b/>
                <w:bCs/>
                <w:sz w:val="20"/>
                <w:szCs w:val="20"/>
              </w:rPr>
              <w:t>75</w:t>
            </w:r>
          </w:p>
        </w:tc>
      </w:tr>
      <w:tr w:rsidR="00566A6C" w:rsidRPr="00566A6C" w14:paraId="5DF8CCD6"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25CB515E" w14:textId="480BADFD" w:rsidR="00246273" w:rsidRPr="00D74043" w:rsidRDefault="007C45DD" w:rsidP="00B72404">
            <w:pPr>
              <w:widowControl w:val="0"/>
              <w:rPr>
                <w:sz w:val="20"/>
                <w:szCs w:val="20"/>
              </w:rPr>
            </w:pPr>
            <w:r w:rsidRPr="00D74043">
              <w:rPr>
                <w:sz w:val="20"/>
                <w:szCs w:val="20"/>
              </w:rPr>
              <w:t xml:space="preserve">     </w:t>
            </w:r>
            <w:proofErr w:type="spellStart"/>
            <w:r w:rsidR="0016247F" w:rsidRPr="00002630">
              <w:rPr>
                <w:sz w:val="20"/>
                <w:szCs w:val="20"/>
              </w:rPr>
              <w:t>Carbur</w:t>
            </w:r>
            <w:proofErr w:type="spellEnd"/>
            <w:r w:rsidR="0016247F" w:rsidRPr="00002630">
              <w:rPr>
                <w:sz w:val="20"/>
                <w:szCs w:val="20"/>
              </w:rPr>
              <w:t>./</w:t>
            </w:r>
            <w:proofErr w:type="spellStart"/>
            <w:r w:rsidR="0016247F" w:rsidRPr="00002630">
              <w:rPr>
                <w:sz w:val="20"/>
                <w:szCs w:val="20"/>
              </w:rPr>
              <w:t>lubrific.uso</w:t>
            </w:r>
            <w:proofErr w:type="spellEnd"/>
            <w:r w:rsidR="0016247F" w:rsidRPr="00002630">
              <w:rPr>
                <w:sz w:val="20"/>
                <w:szCs w:val="20"/>
              </w:rPr>
              <w:t xml:space="preserve"> strumentale</w:t>
            </w:r>
          </w:p>
        </w:tc>
        <w:tc>
          <w:tcPr>
            <w:tcW w:w="513" w:type="pct"/>
            <w:tcBorders>
              <w:top w:val="nil"/>
              <w:left w:val="nil"/>
              <w:bottom w:val="single" w:sz="4" w:space="0" w:color="808080"/>
              <w:right w:val="single" w:sz="4" w:space="0" w:color="808080"/>
            </w:tcBorders>
            <w:noWrap/>
            <w:vAlign w:val="bottom"/>
          </w:tcPr>
          <w:p w14:paraId="03FD5A25" w14:textId="7201EDB6" w:rsidR="00246273" w:rsidRPr="00D74043" w:rsidRDefault="0016247F" w:rsidP="00B72404">
            <w:pPr>
              <w:widowControl w:val="0"/>
              <w:jc w:val="right"/>
              <w:rPr>
                <w:sz w:val="20"/>
                <w:szCs w:val="20"/>
              </w:rPr>
            </w:pPr>
            <w:r>
              <w:rPr>
                <w:sz w:val="20"/>
                <w:szCs w:val="20"/>
              </w:rPr>
              <w:t>15,14</w:t>
            </w:r>
          </w:p>
        </w:tc>
        <w:tc>
          <w:tcPr>
            <w:tcW w:w="1727" w:type="pct"/>
            <w:gridSpan w:val="2"/>
            <w:tcBorders>
              <w:top w:val="nil"/>
              <w:left w:val="nil"/>
              <w:bottom w:val="single" w:sz="4" w:space="0" w:color="808080"/>
              <w:right w:val="single" w:sz="4" w:space="0" w:color="808080"/>
            </w:tcBorders>
            <w:noWrap/>
            <w:vAlign w:val="bottom"/>
          </w:tcPr>
          <w:p w14:paraId="2977EC80" w14:textId="427626CB" w:rsidR="00246273" w:rsidRPr="00D74043" w:rsidRDefault="008E29CF" w:rsidP="00267C32">
            <w:pPr>
              <w:widowControl w:val="0"/>
              <w:rPr>
                <w:sz w:val="20"/>
                <w:szCs w:val="20"/>
              </w:rPr>
            </w:pPr>
            <w:r>
              <w:rPr>
                <w:sz w:val="20"/>
                <w:szCs w:val="20"/>
              </w:rPr>
              <w:t>Arrotondamenti attivi</w:t>
            </w:r>
          </w:p>
        </w:tc>
        <w:tc>
          <w:tcPr>
            <w:tcW w:w="753" w:type="pct"/>
            <w:tcBorders>
              <w:top w:val="nil"/>
              <w:left w:val="nil"/>
              <w:bottom w:val="single" w:sz="4" w:space="0" w:color="808080"/>
              <w:right w:val="single" w:sz="4" w:space="0" w:color="808080"/>
            </w:tcBorders>
            <w:noWrap/>
            <w:vAlign w:val="bottom"/>
          </w:tcPr>
          <w:p w14:paraId="78B8A0AC" w14:textId="7A55BB8E" w:rsidR="00246273" w:rsidRPr="00D74043" w:rsidRDefault="008F3058" w:rsidP="00267C32">
            <w:pPr>
              <w:widowControl w:val="0"/>
              <w:jc w:val="right"/>
              <w:rPr>
                <w:sz w:val="20"/>
                <w:szCs w:val="20"/>
              </w:rPr>
            </w:pPr>
            <w:r>
              <w:rPr>
                <w:sz w:val="20"/>
                <w:szCs w:val="20"/>
              </w:rPr>
              <w:t>0,02</w:t>
            </w:r>
          </w:p>
        </w:tc>
      </w:tr>
      <w:tr w:rsidR="00AF6D68" w:rsidRPr="00566A6C" w14:paraId="1D4449F6"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2CD70C61" w14:textId="3EE36865" w:rsidR="00AF6D68" w:rsidRPr="00D74043" w:rsidRDefault="00AF6D68" w:rsidP="00AF6D68">
            <w:pPr>
              <w:widowControl w:val="0"/>
              <w:rPr>
                <w:sz w:val="20"/>
                <w:szCs w:val="20"/>
              </w:rPr>
            </w:pPr>
            <w:r w:rsidRPr="00D74043">
              <w:rPr>
                <w:sz w:val="20"/>
                <w:szCs w:val="20"/>
              </w:rPr>
              <w:t xml:space="preserve">     </w:t>
            </w:r>
            <w:r w:rsidR="0016247F" w:rsidRPr="00D74043">
              <w:rPr>
                <w:sz w:val="20"/>
                <w:szCs w:val="20"/>
              </w:rPr>
              <w:t>Materi</w:t>
            </w:r>
            <w:r w:rsidR="0016247F">
              <w:rPr>
                <w:sz w:val="20"/>
                <w:szCs w:val="20"/>
              </w:rPr>
              <w:t>ali</w:t>
            </w:r>
            <w:r w:rsidR="0016247F" w:rsidRPr="00D74043">
              <w:rPr>
                <w:sz w:val="20"/>
                <w:szCs w:val="20"/>
              </w:rPr>
              <w:t xml:space="preserve"> di consumo</w:t>
            </w:r>
          </w:p>
        </w:tc>
        <w:tc>
          <w:tcPr>
            <w:tcW w:w="513" w:type="pct"/>
            <w:tcBorders>
              <w:top w:val="nil"/>
              <w:left w:val="nil"/>
              <w:bottom w:val="single" w:sz="4" w:space="0" w:color="808080"/>
              <w:right w:val="single" w:sz="4" w:space="0" w:color="808080"/>
            </w:tcBorders>
            <w:noWrap/>
            <w:vAlign w:val="bottom"/>
          </w:tcPr>
          <w:p w14:paraId="5102A886" w14:textId="20C82940" w:rsidR="00AF6D68" w:rsidRPr="00D74043" w:rsidRDefault="00002630" w:rsidP="00AF6D68">
            <w:pPr>
              <w:widowControl w:val="0"/>
              <w:jc w:val="right"/>
              <w:rPr>
                <w:sz w:val="20"/>
                <w:szCs w:val="20"/>
              </w:rPr>
            </w:pPr>
            <w:r>
              <w:rPr>
                <w:sz w:val="20"/>
                <w:szCs w:val="20"/>
              </w:rPr>
              <w:t>1</w:t>
            </w:r>
            <w:r w:rsidR="00CD7256">
              <w:rPr>
                <w:sz w:val="20"/>
                <w:szCs w:val="20"/>
              </w:rPr>
              <w:t>.318</w:t>
            </w:r>
            <w:r w:rsidR="00AF6D68" w:rsidRPr="00D74043">
              <w:rPr>
                <w:sz w:val="20"/>
                <w:szCs w:val="20"/>
              </w:rPr>
              <w:t>,</w:t>
            </w:r>
            <w:r w:rsidR="00CD7256">
              <w:rPr>
                <w:sz w:val="20"/>
                <w:szCs w:val="20"/>
              </w:rPr>
              <w:t>5</w:t>
            </w:r>
            <w:r>
              <w:rPr>
                <w:sz w:val="20"/>
                <w:szCs w:val="20"/>
              </w:rPr>
              <w:t>4</w:t>
            </w:r>
          </w:p>
        </w:tc>
        <w:tc>
          <w:tcPr>
            <w:tcW w:w="1727" w:type="pct"/>
            <w:gridSpan w:val="2"/>
            <w:tcBorders>
              <w:top w:val="nil"/>
              <w:left w:val="nil"/>
              <w:bottom w:val="single" w:sz="4" w:space="0" w:color="808080"/>
              <w:right w:val="single" w:sz="4" w:space="0" w:color="808080"/>
            </w:tcBorders>
            <w:noWrap/>
            <w:vAlign w:val="bottom"/>
          </w:tcPr>
          <w:p w14:paraId="6E07FADD" w14:textId="1D3CA9DE" w:rsidR="00AF6D68" w:rsidRPr="00D74043" w:rsidRDefault="008E29CF" w:rsidP="00AF6D68">
            <w:pPr>
              <w:widowControl w:val="0"/>
              <w:rPr>
                <w:sz w:val="20"/>
                <w:szCs w:val="20"/>
              </w:rPr>
            </w:pPr>
            <w:r>
              <w:rPr>
                <w:sz w:val="20"/>
                <w:szCs w:val="20"/>
              </w:rPr>
              <w:t xml:space="preserve">Altri ricavi/proventi non </w:t>
            </w:r>
            <w:proofErr w:type="spellStart"/>
            <w:r>
              <w:rPr>
                <w:sz w:val="20"/>
                <w:szCs w:val="20"/>
              </w:rPr>
              <w:t>imponib</w:t>
            </w:r>
            <w:proofErr w:type="spellEnd"/>
            <w:r>
              <w:rPr>
                <w:sz w:val="20"/>
                <w:szCs w:val="20"/>
              </w:rPr>
              <w:t>.</w:t>
            </w:r>
          </w:p>
        </w:tc>
        <w:tc>
          <w:tcPr>
            <w:tcW w:w="753" w:type="pct"/>
            <w:tcBorders>
              <w:top w:val="nil"/>
              <w:left w:val="nil"/>
              <w:bottom w:val="single" w:sz="4" w:space="0" w:color="808080"/>
              <w:right w:val="single" w:sz="4" w:space="0" w:color="808080"/>
            </w:tcBorders>
            <w:noWrap/>
            <w:vAlign w:val="bottom"/>
          </w:tcPr>
          <w:p w14:paraId="432FD67D" w14:textId="43F2CFF4" w:rsidR="00AF6D68" w:rsidRPr="00D74043" w:rsidRDefault="00AF6D68" w:rsidP="00AF6D68">
            <w:pPr>
              <w:widowControl w:val="0"/>
              <w:jc w:val="right"/>
              <w:rPr>
                <w:sz w:val="20"/>
                <w:szCs w:val="20"/>
              </w:rPr>
            </w:pPr>
            <w:r w:rsidRPr="00D74043">
              <w:rPr>
                <w:sz w:val="20"/>
                <w:szCs w:val="20"/>
              </w:rPr>
              <w:t>2</w:t>
            </w:r>
            <w:r w:rsidR="00435540">
              <w:rPr>
                <w:sz w:val="20"/>
                <w:szCs w:val="20"/>
              </w:rPr>
              <w:t>1</w:t>
            </w:r>
            <w:r w:rsidR="008F3058">
              <w:rPr>
                <w:sz w:val="20"/>
                <w:szCs w:val="20"/>
              </w:rPr>
              <w:t>9,09</w:t>
            </w:r>
          </w:p>
        </w:tc>
      </w:tr>
      <w:tr w:rsidR="00002630" w:rsidRPr="00566A6C" w14:paraId="66B79EDB"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5FD61FF5" w14:textId="4A9AC3C1" w:rsidR="00002630" w:rsidRPr="00D74043" w:rsidRDefault="00002630" w:rsidP="00002630">
            <w:pPr>
              <w:widowControl w:val="0"/>
              <w:rPr>
                <w:sz w:val="20"/>
                <w:szCs w:val="20"/>
              </w:rPr>
            </w:pPr>
            <w:r w:rsidRPr="00D74043">
              <w:rPr>
                <w:b/>
                <w:bCs/>
                <w:sz w:val="20"/>
                <w:szCs w:val="20"/>
              </w:rPr>
              <w:t>COSTI PER SERVIZI</w:t>
            </w:r>
          </w:p>
        </w:tc>
        <w:tc>
          <w:tcPr>
            <w:tcW w:w="513" w:type="pct"/>
            <w:tcBorders>
              <w:top w:val="nil"/>
              <w:left w:val="nil"/>
              <w:bottom w:val="single" w:sz="4" w:space="0" w:color="808080"/>
              <w:right w:val="single" w:sz="4" w:space="0" w:color="808080"/>
            </w:tcBorders>
            <w:noWrap/>
            <w:vAlign w:val="bottom"/>
          </w:tcPr>
          <w:p w14:paraId="3494DFAF" w14:textId="1655ED19" w:rsidR="00002630" w:rsidRPr="00D74043" w:rsidRDefault="00484D3E" w:rsidP="00002630">
            <w:pPr>
              <w:widowControl w:val="0"/>
              <w:jc w:val="right"/>
              <w:rPr>
                <w:sz w:val="20"/>
                <w:szCs w:val="20"/>
              </w:rPr>
            </w:pPr>
            <w:r>
              <w:rPr>
                <w:b/>
                <w:bCs/>
                <w:sz w:val="20"/>
                <w:szCs w:val="20"/>
              </w:rPr>
              <w:t>37</w:t>
            </w:r>
            <w:r w:rsidR="00002630" w:rsidRPr="00D74043">
              <w:rPr>
                <w:b/>
                <w:bCs/>
                <w:sz w:val="20"/>
                <w:szCs w:val="20"/>
              </w:rPr>
              <w:t>.</w:t>
            </w:r>
            <w:r>
              <w:rPr>
                <w:b/>
                <w:bCs/>
                <w:sz w:val="20"/>
                <w:szCs w:val="20"/>
              </w:rPr>
              <w:t>136</w:t>
            </w:r>
            <w:r w:rsidR="00002630" w:rsidRPr="00D74043">
              <w:rPr>
                <w:b/>
                <w:bCs/>
                <w:sz w:val="20"/>
                <w:szCs w:val="20"/>
              </w:rPr>
              <w:t>,</w:t>
            </w:r>
            <w:r>
              <w:rPr>
                <w:b/>
                <w:bCs/>
                <w:sz w:val="20"/>
                <w:szCs w:val="20"/>
              </w:rPr>
              <w:t>94</w:t>
            </w:r>
          </w:p>
        </w:tc>
        <w:tc>
          <w:tcPr>
            <w:tcW w:w="1727" w:type="pct"/>
            <w:gridSpan w:val="2"/>
            <w:tcBorders>
              <w:top w:val="nil"/>
              <w:left w:val="nil"/>
              <w:bottom w:val="single" w:sz="4" w:space="0" w:color="808080"/>
              <w:right w:val="single" w:sz="4" w:space="0" w:color="808080"/>
            </w:tcBorders>
            <w:noWrap/>
            <w:vAlign w:val="bottom"/>
          </w:tcPr>
          <w:p w14:paraId="4E5602B5" w14:textId="5366298E" w:rsidR="00002630" w:rsidRPr="00D74043" w:rsidRDefault="00002630" w:rsidP="00002630">
            <w:pPr>
              <w:widowControl w:val="0"/>
              <w:rPr>
                <w:sz w:val="20"/>
                <w:szCs w:val="20"/>
              </w:rPr>
            </w:pPr>
            <w:r w:rsidRPr="00D74043">
              <w:rPr>
                <w:sz w:val="20"/>
                <w:szCs w:val="20"/>
              </w:rPr>
              <w:t xml:space="preserve">Contributi </w:t>
            </w:r>
            <w:r w:rsidR="008E29CF">
              <w:rPr>
                <w:sz w:val="20"/>
                <w:szCs w:val="20"/>
              </w:rPr>
              <w:t>da Enti Fondatori</w:t>
            </w:r>
          </w:p>
        </w:tc>
        <w:tc>
          <w:tcPr>
            <w:tcW w:w="753" w:type="pct"/>
            <w:tcBorders>
              <w:top w:val="nil"/>
              <w:left w:val="nil"/>
              <w:bottom w:val="single" w:sz="4" w:space="0" w:color="808080"/>
              <w:right w:val="single" w:sz="4" w:space="0" w:color="808080"/>
            </w:tcBorders>
            <w:noWrap/>
            <w:vAlign w:val="bottom"/>
          </w:tcPr>
          <w:p w14:paraId="54B2B431" w14:textId="288FE323" w:rsidR="00002630" w:rsidRPr="00D74043" w:rsidRDefault="008F3058" w:rsidP="00002630">
            <w:pPr>
              <w:widowControl w:val="0"/>
              <w:jc w:val="right"/>
              <w:rPr>
                <w:sz w:val="20"/>
                <w:szCs w:val="20"/>
              </w:rPr>
            </w:pPr>
            <w:r>
              <w:rPr>
                <w:sz w:val="20"/>
                <w:szCs w:val="20"/>
              </w:rPr>
              <w:t>4</w:t>
            </w:r>
            <w:r w:rsidR="00FF1EAE">
              <w:rPr>
                <w:sz w:val="20"/>
                <w:szCs w:val="20"/>
              </w:rPr>
              <w:t>0</w:t>
            </w:r>
            <w:r>
              <w:rPr>
                <w:sz w:val="20"/>
                <w:szCs w:val="20"/>
              </w:rPr>
              <w:t>.</w:t>
            </w:r>
            <w:r w:rsidR="00FF1EAE">
              <w:rPr>
                <w:sz w:val="20"/>
                <w:szCs w:val="20"/>
              </w:rPr>
              <w:t>000</w:t>
            </w:r>
            <w:r>
              <w:rPr>
                <w:sz w:val="20"/>
                <w:szCs w:val="20"/>
              </w:rPr>
              <w:t>,</w:t>
            </w:r>
            <w:r w:rsidR="00FF1EAE">
              <w:rPr>
                <w:sz w:val="20"/>
                <w:szCs w:val="20"/>
              </w:rPr>
              <w:t>00</w:t>
            </w:r>
          </w:p>
        </w:tc>
      </w:tr>
      <w:tr w:rsidR="00002630" w:rsidRPr="00566A6C" w14:paraId="69D01353"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2D561658" w14:textId="3779D600" w:rsidR="00002630" w:rsidRPr="00D74043" w:rsidRDefault="00002630" w:rsidP="00002630">
            <w:pPr>
              <w:widowControl w:val="0"/>
              <w:rPr>
                <w:sz w:val="20"/>
                <w:szCs w:val="20"/>
              </w:rPr>
            </w:pPr>
            <w:r w:rsidRPr="00D74043">
              <w:rPr>
                <w:sz w:val="20"/>
                <w:szCs w:val="20"/>
              </w:rPr>
              <w:t xml:space="preserve">     </w:t>
            </w:r>
            <w:r w:rsidR="00211C24">
              <w:rPr>
                <w:sz w:val="20"/>
                <w:szCs w:val="20"/>
              </w:rPr>
              <w:t>Lavorazioni esterne</w:t>
            </w:r>
          </w:p>
        </w:tc>
        <w:tc>
          <w:tcPr>
            <w:tcW w:w="513" w:type="pct"/>
            <w:tcBorders>
              <w:top w:val="nil"/>
              <w:left w:val="nil"/>
              <w:bottom w:val="single" w:sz="4" w:space="0" w:color="808080"/>
              <w:right w:val="single" w:sz="4" w:space="0" w:color="808080"/>
            </w:tcBorders>
            <w:noWrap/>
            <w:vAlign w:val="bottom"/>
          </w:tcPr>
          <w:p w14:paraId="5AA3FF31" w14:textId="799E12E1" w:rsidR="00002630" w:rsidRPr="00D74043" w:rsidRDefault="00670126" w:rsidP="00002630">
            <w:pPr>
              <w:widowControl w:val="0"/>
              <w:rPr>
                <w:sz w:val="20"/>
                <w:szCs w:val="20"/>
              </w:rPr>
            </w:pPr>
            <w:r>
              <w:rPr>
                <w:sz w:val="20"/>
                <w:szCs w:val="20"/>
              </w:rPr>
              <w:t xml:space="preserve">   </w:t>
            </w:r>
            <w:r w:rsidR="00211C24">
              <w:rPr>
                <w:sz w:val="20"/>
                <w:szCs w:val="20"/>
              </w:rPr>
              <w:t xml:space="preserve">   634,40</w:t>
            </w:r>
          </w:p>
        </w:tc>
        <w:tc>
          <w:tcPr>
            <w:tcW w:w="1727" w:type="pct"/>
            <w:gridSpan w:val="2"/>
            <w:tcBorders>
              <w:top w:val="nil"/>
              <w:left w:val="nil"/>
              <w:bottom w:val="single" w:sz="4" w:space="0" w:color="808080"/>
              <w:right w:val="single" w:sz="4" w:space="0" w:color="808080"/>
            </w:tcBorders>
            <w:noWrap/>
            <w:vAlign w:val="bottom"/>
          </w:tcPr>
          <w:p w14:paraId="6081D0BE" w14:textId="7532105E" w:rsidR="00002630" w:rsidRPr="00D74043" w:rsidRDefault="00002630" w:rsidP="00002630">
            <w:pPr>
              <w:widowControl w:val="0"/>
              <w:rPr>
                <w:bCs/>
                <w:sz w:val="20"/>
                <w:szCs w:val="20"/>
              </w:rPr>
            </w:pPr>
            <w:r w:rsidRPr="00D74043">
              <w:rPr>
                <w:bCs/>
                <w:sz w:val="20"/>
                <w:szCs w:val="20"/>
              </w:rPr>
              <w:t xml:space="preserve">Contributi </w:t>
            </w:r>
            <w:r w:rsidR="008E29CF">
              <w:rPr>
                <w:bCs/>
                <w:sz w:val="20"/>
                <w:szCs w:val="20"/>
              </w:rPr>
              <w:t>da donatori privati</w:t>
            </w:r>
          </w:p>
        </w:tc>
        <w:tc>
          <w:tcPr>
            <w:tcW w:w="753" w:type="pct"/>
            <w:tcBorders>
              <w:top w:val="nil"/>
              <w:left w:val="nil"/>
              <w:bottom w:val="single" w:sz="4" w:space="0" w:color="808080"/>
              <w:right w:val="single" w:sz="4" w:space="0" w:color="808080"/>
            </w:tcBorders>
            <w:noWrap/>
            <w:vAlign w:val="bottom"/>
          </w:tcPr>
          <w:p w14:paraId="6F31EFF9" w14:textId="5031D834" w:rsidR="00002630" w:rsidRPr="00D74043" w:rsidRDefault="008F3058" w:rsidP="00002630">
            <w:pPr>
              <w:widowControl w:val="0"/>
              <w:jc w:val="right"/>
              <w:rPr>
                <w:bCs/>
                <w:sz w:val="20"/>
                <w:szCs w:val="20"/>
              </w:rPr>
            </w:pPr>
            <w:r>
              <w:rPr>
                <w:bCs/>
                <w:sz w:val="20"/>
                <w:szCs w:val="20"/>
              </w:rPr>
              <w:t>3.341,50</w:t>
            </w:r>
          </w:p>
        </w:tc>
      </w:tr>
      <w:tr w:rsidR="00FF1EAE" w:rsidRPr="00566A6C" w14:paraId="264065C6" w14:textId="77777777" w:rsidTr="00002630">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5295DFDE" w14:textId="315E4203" w:rsidR="00FF1EAE" w:rsidRPr="00D74043" w:rsidRDefault="00FF1EAE" w:rsidP="00FF1EAE">
            <w:pPr>
              <w:widowControl w:val="0"/>
              <w:rPr>
                <w:b/>
                <w:bCs/>
                <w:sz w:val="20"/>
                <w:szCs w:val="20"/>
              </w:rPr>
            </w:pPr>
            <w:r w:rsidRPr="00D74043">
              <w:rPr>
                <w:sz w:val="20"/>
                <w:szCs w:val="20"/>
              </w:rPr>
              <w:t xml:space="preserve">     </w:t>
            </w:r>
            <w:r>
              <w:rPr>
                <w:sz w:val="20"/>
                <w:szCs w:val="20"/>
              </w:rPr>
              <w:t>Energia elettrica uso industriale</w:t>
            </w:r>
          </w:p>
        </w:tc>
        <w:tc>
          <w:tcPr>
            <w:tcW w:w="513" w:type="pct"/>
            <w:tcBorders>
              <w:top w:val="nil"/>
              <w:left w:val="nil"/>
              <w:bottom w:val="single" w:sz="4" w:space="0" w:color="808080"/>
              <w:right w:val="single" w:sz="4" w:space="0" w:color="808080"/>
            </w:tcBorders>
            <w:noWrap/>
            <w:vAlign w:val="bottom"/>
          </w:tcPr>
          <w:p w14:paraId="5ABA1F8A" w14:textId="08174343" w:rsidR="00FF1EAE" w:rsidRPr="00D74043" w:rsidRDefault="00FF1EAE" w:rsidP="00FF1EAE">
            <w:pPr>
              <w:widowControl w:val="0"/>
              <w:jc w:val="right"/>
              <w:rPr>
                <w:b/>
                <w:bCs/>
                <w:sz w:val="20"/>
                <w:szCs w:val="20"/>
              </w:rPr>
            </w:pPr>
            <w:r>
              <w:rPr>
                <w:sz w:val="20"/>
                <w:szCs w:val="20"/>
              </w:rPr>
              <w:t xml:space="preserve">   3.301</w:t>
            </w:r>
            <w:r w:rsidRPr="00D74043">
              <w:rPr>
                <w:sz w:val="20"/>
                <w:szCs w:val="20"/>
              </w:rPr>
              <w:t>,</w:t>
            </w:r>
            <w:r>
              <w:rPr>
                <w:sz w:val="20"/>
                <w:szCs w:val="20"/>
              </w:rPr>
              <w:t>59</w:t>
            </w:r>
          </w:p>
        </w:tc>
        <w:tc>
          <w:tcPr>
            <w:tcW w:w="1727" w:type="pct"/>
            <w:gridSpan w:val="2"/>
            <w:tcBorders>
              <w:top w:val="nil"/>
              <w:left w:val="nil"/>
              <w:bottom w:val="single" w:sz="4" w:space="0" w:color="808080"/>
              <w:right w:val="single" w:sz="4" w:space="0" w:color="808080"/>
            </w:tcBorders>
            <w:noWrap/>
            <w:vAlign w:val="bottom"/>
          </w:tcPr>
          <w:p w14:paraId="3158CD72" w14:textId="5FEDA588" w:rsidR="00FF1EAE" w:rsidRPr="00D74043" w:rsidRDefault="00FF1EAE" w:rsidP="00FF1EAE">
            <w:pPr>
              <w:widowControl w:val="0"/>
              <w:rPr>
                <w:b/>
                <w:bCs/>
                <w:color w:val="FF0000"/>
                <w:sz w:val="20"/>
                <w:szCs w:val="20"/>
                <w14:textOutline w14:w="9525" w14:cap="rnd" w14:cmpd="sng" w14:algn="ctr">
                  <w14:solidFill>
                    <w14:schemeClr w14:val="accent1">
                      <w14:lumMod w14:val="20000"/>
                      <w14:lumOff w14:val="80000"/>
                    </w14:schemeClr>
                  </w14:solidFill>
                  <w14:prstDash w14:val="solid"/>
                  <w14:bevel/>
                </w14:textOutline>
              </w:rPr>
            </w:pPr>
            <w:r w:rsidRPr="00D74043">
              <w:rPr>
                <w:sz w:val="20"/>
                <w:szCs w:val="20"/>
              </w:rPr>
              <w:t>Contribut</w:t>
            </w:r>
            <w:r>
              <w:rPr>
                <w:sz w:val="20"/>
                <w:szCs w:val="20"/>
              </w:rPr>
              <w:t xml:space="preserve">o </w:t>
            </w:r>
            <w:proofErr w:type="spellStart"/>
            <w:r>
              <w:rPr>
                <w:sz w:val="20"/>
                <w:szCs w:val="20"/>
              </w:rPr>
              <w:t>Regefrup</w:t>
            </w:r>
            <w:proofErr w:type="spellEnd"/>
          </w:p>
        </w:tc>
        <w:tc>
          <w:tcPr>
            <w:tcW w:w="753" w:type="pct"/>
            <w:tcBorders>
              <w:top w:val="nil"/>
              <w:left w:val="nil"/>
              <w:bottom w:val="single" w:sz="4" w:space="0" w:color="808080"/>
              <w:right w:val="single" w:sz="4" w:space="0" w:color="808080"/>
            </w:tcBorders>
            <w:noWrap/>
            <w:vAlign w:val="bottom"/>
          </w:tcPr>
          <w:p w14:paraId="36CE5FDD" w14:textId="3AF44C9D" w:rsidR="00FF1EAE" w:rsidRPr="00D74043" w:rsidRDefault="00FF1EAE" w:rsidP="00FF1EAE">
            <w:pPr>
              <w:widowControl w:val="0"/>
              <w:jc w:val="right"/>
              <w:rPr>
                <w:color w:val="FF0000"/>
                <w:sz w:val="20"/>
                <w:szCs w:val="20"/>
              </w:rPr>
            </w:pPr>
            <w:r>
              <w:rPr>
                <w:sz w:val="20"/>
                <w:szCs w:val="20"/>
              </w:rPr>
              <w:t>9.504,14</w:t>
            </w:r>
          </w:p>
        </w:tc>
      </w:tr>
      <w:tr w:rsidR="00FF1EAE" w:rsidRPr="00FC410F" w14:paraId="157E86AC" w14:textId="77777777" w:rsidTr="00871941">
        <w:trPr>
          <w:trHeight w:val="315"/>
        </w:trPr>
        <w:tc>
          <w:tcPr>
            <w:tcW w:w="2007" w:type="pct"/>
            <w:gridSpan w:val="2"/>
            <w:tcBorders>
              <w:top w:val="single" w:sz="4" w:space="0" w:color="808080"/>
              <w:left w:val="single" w:sz="4" w:space="0" w:color="808080"/>
              <w:bottom w:val="single" w:sz="4" w:space="0" w:color="808080"/>
              <w:right w:val="single" w:sz="4" w:space="0" w:color="808080"/>
            </w:tcBorders>
            <w:noWrap/>
            <w:vAlign w:val="bottom"/>
          </w:tcPr>
          <w:p w14:paraId="6426ABF0" w14:textId="5590AF19" w:rsidR="00FF1EAE" w:rsidRPr="00D74043" w:rsidRDefault="00FF1EAE" w:rsidP="00FF1EAE">
            <w:pPr>
              <w:widowControl w:val="0"/>
              <w:rPr>
                <w:sz w:val="20"/>
                <w:szCs w:val="20"/>
              </w:rPr>
            </w:pPr>
            <w:r w:rsidRPr="00D74043">
              <w:rPr>
                <w:sz w:val="20"/>
                <w:szCs w:val="20"/>
              </w:rPr>
              <w:t xml:space="preserve">     S</w:t>
            </w:r>
            <w:r>
              <w:rPr>
                <w:sz w:val="20"/>
                <w:szCs w:val="20"/>
              </w:rPr>
              <w:t>ervizi vari deducibili</w:t>
            </w:r>
          </w:p>
        </w:tc>
        <w:tc>
          <w:tcPr>
            <w:tcW w:w="513" w:type="pct"/>
            <w:tcBorders>
              <w:top w:val="single" w:sz="4" w:space="0" w:color="808080"/>
              <w:left w:val="nil"/>
              <w:bottom w:val="single" w:sz="4" w:space="0" w:color="808080"/>
              <w:right w:val="single" w:sz="4" w:space="0" w:color="808080"/>
            </w:tcBorders>
            <w:noWrap/>
            <w:vAlign w:val="bottom"/>
          </w:tcPr>
          <w:p w14:paraId="3A9F0EAC" w14:textId="2A9A3451" w:rsidR="00FF1EAE" w:rsidRPr="00D74043" w:rsidRDefault="00FF1EAE" w:rsidP="00FF1EAE">
            <w:pPr>
              <w:widowControl w:val="0"/>
              <w:jc w:val="right"/>
              <w:rPr>
                <w:sz w:val="20"/>
                <w:szCs w:val="20"/>
              </w:rPr>
            </w:pPr>
            <w:r>
              <w:rPr>
                <w:sz w:val="20"/>
                <w:szCs w:val="20"/>
              </w:rPr>
              <w:t>1.165,96</w:t>
            </w:r>
          </w:p>
        </w:tc>
        <w:tc>
          <w:tcPr>
            <w:tcW w:w="1727" w:type="pct"/>
            <w:gridSpan w:val="2"/>
            <w:tcBorders>
              <w:top w:val="nil"/>
              <w:left w:val="nil"/>
              <w:bottom w:val="single" w:sz="4" w:space="0" w:color="808080"/>
              <w:right w:val="single" w:sz="4" w:space="0" w:color="808080"/>
            </w:tcBorders>
            <w:noWrap/>
            <w:vAlign w:val="bottom"/>
          </w:tcPr>
          <w:p w14:paraId="0302B953" w14:textId="33C9A4EA" w:rsidR="00FF1EAE" w:rsidRPr="00D74043" w:rsidRDefault="00FF1EAE" w:rsidP="00FF1EAE">
            <w:pPr>
              <w:widowControl w:val="0"/>
              <w:rPr>
                <w:sz w:val="20"/>
                <w:szCs w:val="20"/>
              </w:rPr>
            </w:pPr>
            <w:r w:rsidRPr="00D74043">
              <w:rPr>
                <w:b/>
                <w:bCs/>
                <w:sz w:val="20"/>
                <w:szCs w:val="20"/>
              </w:rPr>
              <w:t>DEBITI DIVERSI ENTRO 12 MESI</w:t>
            </w:r>
          </w:p>
        </w:tc>
        <w:tc>
          <w:tcPr>
            <w:tcW w:w="753" w:type="pct"/>
            <w:tcBorders>
              <w:top w:val="nil"/>
              <w:left w:val="nil"/>
              <w:bottom w:val="single" w:sz="4" w:space="0" w:color="808080"/>
              <w:right w:val="single" w:sz="4" w:space="0" w:color="808080"/>
            </w:tcBorders>
            <w:noWrap/>
            <w:vAlign w:val="bottom"/>
          </w:tcPr>
          <w:p w14:paraId="1A8C5AA7" w14:textId="59C8660B" w:rsidR="00FF1EAE" w:rsidRPr="00D74043" w:rsidRDefault="00FF1EAE" w:rsidP="00FF1EAE">
            <w:pPr>
              <w:widowControl w:val="0"/>
              <w:jc w:val="right"/>
              <w:rPr>
                <w:sz w:val="20"/>
                <w:szCs w:val="20"/>
              </w:rPr>
            </w:pPr>
            <w:r>
              <w:rPr>
                <w:b/>
                <w:bCs/>
                <w:sz w:val="20"/>
                <w:szCs w:val="20"/>
              </w:rPr>
              <w:t>617</w:t>
            </w:r>
            <w:r w:rsidRPr="00D74043">
              <w:rPr>
                <w:b/>
                <w:bCs/>
                <w:sz w:val="20"/>
                <w:szCs w:val="20"/>
              </w:rPr>
              <w:t>,</w:t>
            </w:r>
            <w:r>
              <w:rPr>
                <w:b/>
                <w:bCs/>
                <w:sz w:val="20"/>
                <w:szCs w:val="20"/>
              </w:rPr>
              <w:t>50</w:t>
            </w:r>
          </w:p>
        </w:tc>
      </w:tr>
      <w:tr w:rsidR="00FF1EAE" w:rsidRPr="00566A6C" w14:paraId="557DBEE4" w14:textId="77777777" w:rsidTr="00FF1EAE">
        <w:trPr>
          <w:trHeight w:val="315"/>
        </w:trPr>
        <w:tc>
          <w:tcPr>
            <w:tcW w:w="2007" w:type="pct"/>
            <w:gridSpan w:val="2"/>
            <w:tcBorders>
              <w:top w:val="nil"/>
              <w:left w:val="single" w:sz="4" w:space="0" w:color="808080"/>
              <w:bottom w:val="single" w:sz="4" w:space="0" w:color="808080"/>
              <w:right w:val="single" w:sz="4" w:space="0" w:color="808080"/>
            </w:tcBorders>
            <w:noWrap/>
            <w:vAlign w:val="bottom"/>
          </w:tcPr>
          <w:p w14:paraId="4C37D120" w14:textId="78D5BFEB" w:rsidR="00FF1EAE" w:rsidRPr="00D74043" w:rsidRDefault="00FF1EAE" w:rsidP="00FF1EAE">
            <w:pPr>
              <w:widowControl w:val="0"/>
              <w:rPr>
                <w:sz w:val="20"/>
                <w:szCs w:val="20"/>
              </w:rPr>
            </w:pPr>
            <w:r w:rsidRPr="00D74043">
              <w:rPr>
                <w:sz w:val="20"/>
                <w:szCs w:val="20"/>
              </w:rPr>
              <w:t xml:space="preserve">     </w:t>
            </w:r>
            <w:r>
              <w:rPr>
                <w:sz w:val="20"/>
                <w:szCs w:val="20"/>
              </w:rPr>
              <w:t>Consulenze tecniche</w:t>
            </w:r>
          </w:p>
        </w:tc>
        <w:tc>
          <w:tcPr>
            <w:tcW w:w="513" w:type="pct"/>
            <w:tcBorders>
              <w:top w:val="nil"/>
              <w:left w:val="nil"/>
              <w:bottom w:val="single" w:sz="4" w:space="0" w:color="808080"/>
              <w:right w:val="single" w:sz="4" w:space="0" w:color="808080"/>
            </w:tcBorders>
            <w:noWrap/>
            <w:vAlign w:val="bottom"/>
          </w:tcPr>
          <w:p w14:paraId="145E8C2C" w14:textId="3B3098ED" w:rsidR="00FF1EAE" w:rsidRPr="00D74043" w:rsidRDefault="00FF1EAE" w:rsidP="00FF1EAE">
            <w:pPr>
              <w:widowControl w:val="0"/>
              <w:jc w:val="right"/>
              <w:rPr>
                <w:sz w:val="20"/>
                <w:szCs w:val="20"/>
              </w:rPr>
            </w:pPr>
            <w:r>
              <w:rPr>
                <w:sz w:val="20"/>
                <w:szCs w:val="20"/>
              </w:rPr>
              <w:t>5.028,08</w:t>
            </w:r>
          </w:p>
        </w:tc>
        <w:tc>
          <w:tcPr>
            <w:tcW w:w="1727" w:type="pct"/>
            <w:gridSpan w:val="2"/>
            <w:tcBorders>
              <w:top w:val="nil"/>
              <w:left w:val="nil"/>
              <w:bottom w:val="single" w:sz="4" w:space="0" w:color="808080"/>
              <w:right w:val="single" w:sz="4" w:space="0" w:color="808080"/>
            </w:tcBorders>
            <w:noWrap/>
            <w:vAlign w:val="bottom"/>
          </w:tcPr>
          <w:p w14:paraId="0A343BC5" w14:textId="77FFA74F" w:rsidR="00FF1EAE" w:rsidRPr="00D74043" w:rsidRDefault="00FF1EAE" w:rsidP="00FF1EAE">
            <w:pPr>
              <w:widowControl w:val="0"/>
              <w:rPr>
                <w:sz w:val="20"/>
                <w:szCs w:val="20"/>
              </w:rPr>
            </w:pPr>
            <w:r w:rsidRPr="00D74043">
              <w:rPr>
                <w:sz w:val="20"/>
                <w:szCs w:val="20"/>
              </w:rPr>
              <w:t>Erario c/ritenute autonomi</w:t>
            </w:r>
          </w:p>
        </w:tc>
        <w:tc>
          <w:tcPr>
            <w:tcW w:w="753" w:type="pct"/>
            <w:tcBorders>
              <w:top w:val="nil"/>
              <w:left w:val="nil"/>
              <w:bottom w:val="single" w:sz="4" w:space="0" w:color="808080"/>
              <w:right w:val="single" w:sz="4" w:space="0" w:color="808080"/>
            </w:tcBorders>
            <w:noWrap/>
            <w:vAlign w:val="bottom"/>
          </w:tcPr>
          <w:p w14:paraId="10E5A87F" w14:textId="25C27072" w:rsidR="00FF1EAE" w:rsidRPr="00D74043" w:rsidRDefault="00FF1EAE" w:rsidP="00FF1EAE">
            <w:pPr>
              <w:widowControl w:val="0"/>
              <w:jc w:val="right"/>
              <w:rPr>
                <w:color w:val="FF0000"/>
                <w:sz w:val="20"/>
                <w:szCs w:val="20"/>
              </w:rPr>
            </w:pPr>
            <w:r>
              <w:rPr>
                <w:sz w:val="20"/>
                <w:szCs w:val="20"/>
              </w:rPr>
              <w:t>384</w:t>
            </w:r>
            <w:r w:rsidRPr="00D74043">
              <w:rPr>
                <w:sz w:val="20"/>
                <w:szCs w:val="20"/>
              </w:rPr>
              <w:t>,00</w:t>
            </w:r>
          </w:p>
        </w:tc>
      </w:tr>
      <w:tr w:rsidR="00FF1EAE" w:rsidRPr="00566A6C" w14:paraId="087BA5D9" w14:textId="77777777" w:rsidTr="00871941">
        <w:trPr>
          <w:trHeight w:val="315"/>
        </w:trPr>
        <w:tc>
          <w:tcPr>
            <w:tcW w:w="2007" w:type="pct"/>
            <w:gridSpan w:val="2"/>
            <w:tcBorders>
              <w:top w:val="nil"/>
              <w:left w:val="single" w:sz="4" w:space="0" w:color="808080"/>
              <w:bottom w:val="single" w:sz="4" w:space="0" w:color="808080"/>
              <w:right w:val="single" w:sz="4" w:space="0" w:color="808080"/>
            </w:tcBorders>
            <w:noWrap/>
            <w:vAlign w:val="bottom"/>
          </w:tcPr>
          <w:p w14:paraId="268068D9" w14:textId="69BF3791" w:rsidR="00FF1EAE" w:rsidRPr="00D74043" w:rsidRDefault="00FF1EAE" w:rsidP="00FF1EAE">
            <w:pPr>
              <w:widowControl w:val="0"/>
              <w:rPr>
                <w:sz w:val="20"/>
                <w:szCs w:val="20"/>
              </w:rPr>
            </w:pPr>
            <w:r w:rsidRPr="00D74043">
              <w:rPr>
                <w:sz w:val="20"/>
                <w:szCs w:val="20"/>
              </w:rPr>
              <w:t xml:space="preserve">     </w:t>
            </w:r>
            <w:r>
              <w:rPr>
                <w:sz w:val="20"/>
                <w:szCs w:val="20"/>
              </w:rPr>
              <w:t>Compensi occasionali</w:t>
            </w:r>
          </w:p>
        </w:tc>
        <w:tc>
          <w:tcPr>
            <w:tcW w:w="513" w:type="pct"/>
            <w:tcBorders>
              <w:top w:val="nil"/>
              <w:left w:val="nil"/>
              <w:bottom w:val="single" w:sz="4" w:space="0" w:color="808080"/>
              <w:right w:val="single" w:sz="4" w:space="0" w:color="808080"/>
            </w:tcBorders>
            <w:noWrap/>
            <w:vAlign w:val="bottom"/>
          </w:tcPr>
          <w:p w14:paraId="27431E22" w14:textId="67C39DE6" w:rsidR="00FF1EAE" w:rsidRPr="00D74043" w:rsidRDefault="00FF1EAE" w:rsidP="00FF1EAE">
            <w:pPr>
              <w:widowControl w:val="0"/>
              <w:jc w:val="right"/>
              <w:rPr>
                <w:sz w:val="20"/>
                <w:szCs w:val="20"/>
              </w:rPr>
            </w:pPr>
            <w:r>
              <w:rPr>
                <w:sz w:val="20"/>
                <w:szCs w:val="20"/>
              </w:rPr>
              <w:t>7.000,00</w:t>
            </w:r>
          </w:p>
        </w:tc>
        <w:tc>
          <w:tcPr>
            <w:tcW w:w="1727" w:type="pct"/>
            <w:gridSpan w:val="2"/>
            <w:tcBorders>
              <w:top w:val="nil"/>
              <w:left w:val="nil"/>
              <w:bottom w:val="single" w:sz="4" w:space="0" w:color="808080"/>
              <w:right w:val="single" w:sz="4" w:space="0" w:color="808080"/>
            </w:tcBorders>
            <w:noWrap/>
            <w:vAlign w:val="bottom"/>
          </w:tcPr>
          <w:p w14:paraId="54E7B4E6" w14:textId="2F608AE0" w:rsidR="00FF1EAE" w:rsidRPr="00D74043" w:rsidRDefault="00FF1EAE" w:rsidP="00FF1EAE">
            <w:pPr>
              <w:widowControl w:val="0"/>
              <w:rPr>
                <w:sz w:val="20"/>
                <w:szCs w:val="20"/>
              </w:rPr>
            </w:pPr>
            <w:r w:rsidRPr="00D74043">
              <w:rPr>
                <w:sz w:val="20"/>
                <w:szCs w:val="20"/>
              </w:rPr>
              <w:t>IVA Split payment da versare</w:t>
            </w:r>
          </w:p>
        </w:tc>
        <w:tc>
          <w:tcPr>
            <w:tcW w:w="753" w:type="pct"/>
            <w:tcBorders>
              <w:top w:val="nil"/>
              <w:left w:val="nil"/>
              <w:bottom w:val="single" w:sz="4" w:space="0" w:color="808080"/>
              <w:right w:val="single" w:sz="4" w:space="0" w:color="808080"/>
            </w:tcBorders>
            <w:noWrap/>
            <w:vAlign w:val="bottom"/>
          </w:tcPr>
          <w:p w14:paraId="5813BE62" w14:textId="25BC7577" w:rsidR="00FF1EAE" w:rsidRPr="00D74043" w:rsidRDefault="00FF1EAE" w:rsidP="00FF1EAE">
            <w:pPr>
              <w:widowControl w:val="0"/>
              <w:jc w:val="right"/>
              <w:rPr>
                <w:color w:val="FF0000"/>
                <w:sz w:val="20"/>
                <w:szCs w:val="20"/>
              </w:rPr>
            </w:pPr>
            <w:r w:rsidRPr="00D74043">
              <w:rPr>
                <w:sz w:val="20"/>
                <w:szCs w:val="20"/>
              </w:rPr>
              <w:t>23</w:t>
            </w:r>
            <w:r>
              <w:rPr>
                <w:sz w:val="20"/>
                <w:szCs w:val="20"/>
              </w:rPr>
              <w:t>3</w:t>
            </w:r>
            <w:r w:rsidRPr="00D74043">
              <w:rPr>
                <w:sz w:val="20"/>
                <w:szCs w:val="20"/>
              </w:rPr>
              <w:t>,</w:t>
            </w:r>
            <w:r>
              <w:rPr>
                <w:sz w:val="20"/>
                <w:szCs w:val="20"/>
              </w:rPr>
              <w:t>50</w:t>
            </w:r>
          </w:p>
        </w:tc>
      </w:tr>
      <w:tr w:rsidR="00FF1EAE" w:rsidRPr="00566A6C" w14:paraId="3454E1A5" w14:textId="77777777" w:rsidTr="00871941">
        <w:trPr>
          <w:trHeight w:val="326"/>
        </w:trPr>
        <w:tc>
          <w:tcPr>
            <w:tcW w:w="2007" w:type="pct"/>
            <w:gridSpan w:val="2"/>
            <w:tcBorders>
              <w:top w:val="nil"/>
              <w:left w:val="single" w:sz="4" w:space="0" w:color="808080"/>
              <w:bottom w:val="single" w:sz="4" w:space="0" w:color="808080"/>
              <w:right w:val="single" w:sz="4" w:space="0" w:color="808080"/>
            </w:tcBorders>
            <w:noWrap/>
            <w:vAlign w:val="bottom"/>
          </w:tcPr>
          <w:p w14:paraId="0A962D0F" w14:textId="568D73CB" w:rsidR="00FF1EAE" w:rsidRPr="00D74043" w:rsidRDefault="00FF1EAE" w:rsidP="00FF1EAE">
            <w:pPr>
              <w:widowControl w:val="0"/>
              <w:rPr>
                <w:sz w:val="20"/>
                <w:szCs w:val="20"/>
              </w:rPr>
            </w:pPr>
            <w:r w:rsidRPr="00D74043">
              <w:rPr>
                <w:sz w:val="20"/>
                <w:szCs w:val="20"/>
              </w:rPr>
              <w:t xml:space="preserve">     </w:t>
            </w:r>
            <w:r>
              <w:rPr>
                <w:sz w:val="20"/>
                <w:szCs w:val="20"/>
              </w:rPr>
              <w:t>Assicurazioni diverse</w:t>
            </w:r>
          </w:p>
        </w:tc>
        <w:tc>
          <w:tcPr>
            <w:tcW w:w="513" w:type="pct"/>
            <w:tcBorders>
              <w:top w:val="nil"/>
              <w:left w:val="nil"/>
              <w:bottom w:val="single" w:sz="4" w:space="0" w:color="808080"/>
              <w:right w:val="single" w:sz="4" w:space="0" w:color="808080"/>
            </w:tcBorders>
            <w:noWrap/>
            <w:vAlign w:val="bottom"/>
          </w:tcPr>
          <w:p w14:paraId="3E4B46E8" w14:textId="3C70C0AF" w:rsidR="00FF1EAE" w:rsidRPr="00D74043" w:rsidRDefault="008E00E2" w:rsidP="00FF1EAE">
            <w:pPr>
              <w:widowControl w:val="0"/>
              <w:jc w:val="center"/>
              <w:rPr>
                <w:sz w:val="20"/>
                <w:szCs w:val="20"/>
              </w:rPr>
            </w:pPr>
            <w:r>
              <w:rPr>
                <w:sz w:val="20"/>
                <w:szCs w:val="20"/>
              </w:rPr>
              <w:t xml:space="preserve">   </w:t>
            </w:r>
            <w:r w:rsidR="00FF1EAE">
              <w:rPr>
                <w:sz w:val="20"/>
                <w:szCs w:val="20"/>
              </w:rPr>
              <w:t>1.762,00</w:t>
            </w:r>
          </w:p>
        </w:tc>
        <w:tc>
          <w:tcPr>
            <w:tcW w:w="1727" w:type="pct"/>
            <w:gridSpan w:val="2"/>
            <w:tcBorders>
              <w:top w:val="nil"/>
              <w:left w:val="nil"/>
              <w:bottom w:val="single" w:sz="4" w:space="0" w:color="808080"/>
              <w:right w:val="single" w:sz="4" w:space="0" w:color="808080"/>
            </w:tcBorders>
            <w:noWrap/>
            <w:vAlign w:val="bottom"/>
          </w:tcPr>
          <w:p w14:paraId="68EBFD6F" w14:textId="7A09F5D1"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hideMark/>
          </w:tcPr>
          <w:p w14:paraId="40666C48"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5B8A5805" w14:textId="77777777" w:rsidTr="00871941">
        <w:trPr>
          <w:trHeight w:val="315"/>
        </w:trPr>
        <w:tc>
          <w:tcPr>
            <w:tcW w:w="2007" w:type="pct"/>
            <w:gridSpan w:val="2"/>
            <w:tcBorders>
              <w:top w:val="nil"/>
              <w:left w:val="single" w:sz="4" w:space="0" w:color="808080"/>
              <w:bottom w:val="single" w:sz="4" w:space="0" w:color="808080"/>
              <w:right w:val="single" w:sz="4" w:space="0" w:color="808080"/>
            </w:tcBorders>
            <w:noWrap/>
            <w:vAlign w:val="bottom"/>
          </w:tcPr>
          <w:p w14:paraId="37614877" w14:textId="1826501D" w:rsidR="00FF1EAE" w:rsidRPr="00D74043" w:rsidRDefault="00FF1EAE" w:rsidP="00FF1EAE">
            <w:pPr>
              <w:widowControl w:val="0"/>
              <w:rPr>
                <w:sz w:val="20"/>
                <w:szCs w:val="20"/>
              </w:rPr>
            </w:pPr>
            <w:r w:rsidRPr="00D74043">
              <w:rPr>
                <w:sz w:val="20"/>
                <w:szCs w:val="20"/>
              </w:rPr>
              <w:t xml:space="preserve">      </w:t>
            </w:r>
            <w:r>
              <w:rPr>
                <w:sz w:val="20"/>
                <w:szCs w:val="20"/>
              </w:rPr>
              <w:t>Emolumenti collegio sindacale</w:t>
            </w:r>
          </w:p>
        </w:tc>
        <w:tc>
          <w:tcPr>
            <w:tcW w:w="513" w:type="pct"/>
            <w:tcBorders>
              <w:top w:val="nil"/>
              <w:left w:val="nil"/>
              <w:bottom w:val="single" w:sz="4" w:space="0" w:color="808080"/>
              <w:right w:val="single" w:sz="4" w:space="0" w:color="808080"/>
            </w:tcBorders>
            <w:noWrap/>
            <w:vAlign w:val="bottom"/>
          </w:tcPr>
          <w:p w14:paraId="2A25C8AF" w14:textId="10DC1C50" w:rsidR="00FF1EAE" w:rsidRPr="00D74043" w:rsidRDefault="00FF1EAE" w:rsidP="00FF1EAE">
            <w:pPr>
              <w:widowControl w:val="0"/>
              <w:jc w:val="right"/>
              <w:rPr>
                <w:sz w:val="20"/>
                <w:szCs w:val="20"/>
              </w:rPr>
            </w:pPr>
            <w:r>
              <w:rPr>
                <w:sz w:val="20"/>
                <w:szCs w:val="20"/>
              </w:rPr>
              <w:t>2.520</w:t>
            </w:r>
            <w:r w:rsidRPr="00D74043">
              <w:rPr>
                <w:sz w:val="20"/>
                <w:szCs w:val="20"/>
              </w:rPr>
              <w:t>,</w:t>
            </w:r>
            <w:r>
              <w:rPr>
                <w:sz w:val="20"/>
                <w:szCs w:val="20"/>
              </w:rPr>
              <w:t>00</w:t>
            </w:r>
          </w:p>
        </w:tc>
        <w:tc>
          <w:tcPr>
            <w:tcW w:w="1727" w:type="pct"/>
            <w:gridSpan w:val="2"/>
            <w:tcBorders>
              <w:top w:val="nil"/>
              <w:left w:val="nil"/>
              <w:bottom w:val="single" w:sz="4" w:space="0" w:color="808080"/>
              <w:right w:val="single" w:sz="4" w:space="0" w:color="808080"/>
            </w:tcBorders>
            <w:noWrap/>
            <w:vAlign w:val="bottom"/>
          </w:tcPr>
          <w:p w14:paraId="0690B80C" w14:textId="6B283B4C"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78F148FF" w14:textId="77777777" w:rsidR="00FF1EAE" w:rsidRPr="00D74043" w:rsidRDefault="00FF1EAE" w:rsidP="00FF1EAE">
            <w:pPr>
              <w:widowControl w:val="0"/>
              <w:rPr>
                <w:color w:val="FF0000"/>
                <w:sz w:val="20"/>
                <w:szCs w:val="20"/>
              </w:rPr>
            </w:pPr>
          </w:p>
        </w:tc>
      </w:tr>
      <w:tr w:rsidR="00FF1EAE" w:rsidRPr="00566A6C" w14:paraId="51D1A276" w14:textId="77777777" w:rsidTr="00002630">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62B7AD2F" w14:textId="6736F03E" w:rsidR="00FF1EAE" w:rsidRPr="00D74043" w:rsidRDefault="00FF1EAE" w:rsidP="00FF1EAE">
            <w:pPr>
              <w:widowControl w:val="0"/>
              <w:rPr>
                <w:sz w:val="20"/>
                <w:szCs w:val="20"/>
              </w:rPr>
            </w:pPr>
            <w:r w:rsidRPr="00D74043">
              <w:rPr>
                <w:sz w:val="20"/>
                <w:szCs w:val="20"/>
              </w:rPr>
              <w:t xml:space="preserve">       </w:t>
            </w:r>
            <w:r>
              <w:rPr>
                <w:sz w:val="20"/>
                <w:szCs w:val="20"/>
              </w:rPr>
              <w:t>Spese telefoniche</w:t>
            </w:r>
          </w:p>
        </w:tc>
        <w:tc>
          <w:tcPr>
            <w:tcW w:w="513" w:type="pct"/>
            <w:tcBorders>
              <w:top w:val="nil"/>
              <w:left w:val="nil"/>
              <w:bottom w:val="single" w:sz="4" w:space="0" w:color="808080"/>
              <w:right w:val="single" w:sz="4" w:space="0" w:color="808080"/>
            </w:tcBorders>
            <w:noWrap/>
            <w:vAlign w:val="bottom"/>
          </w:tcPr>
          <w:p w14:paraId="3B7BD60A" w14:textId="41AB69CB" w:rsidR="00FF1EAE" w:rsidRPr="00D74043" w:rsidRDefault="00FF1EAE" w:rsidP="00FF1EAE">
            <w:pPr>
              <w:widowControl w:val="0"/>
              <w:jc w:val="right"/>
              <w:rPr>
                <w:sz w:val="20"/>
                <w:szCs w:val="20"/>
              </w:rPr>
            </w:pPr>
            <w:r>
              <w:rPr>
                <w:sz w:val="20"/>
                <w:szCs w:val="20"/>
              </w:rPr>
              <w:t>364</w:t>
            </w:r>
            <w:r w:rsidRPr="00D74043">
              <w:rPr>
                <w:sz w:val="20"/>
                <w:szCs w:val="20"/>
              </w:rPr>
              <w:t>,</w:t>
            </w:r>
            <w:r>
              <w:rPr>
                <w:sz w:val="20"/>
                <w:szCs w:val="20"/>
              </w:rPr>
              <w:t>56</w:t>
            </w:r>
          </w:p>
        </w:tc>
        <w:tc>
          <w:tcPr>
            <w:tcW w:w="1727" w:type="pct"/>
            <w:gridSpan w:val="2"/>
            <w:tcBorders>
              <w:top w:val="nil"/>
              <w:left w:val="nil"/>
              <w:bottom w:val="single" w:sz="4" w:space="0" w:color="808080"/>
              <w:right w:val="single" w:sz="4" w:space="0" w:color="808080"/>
            </w:tcBorders>
            <w:noWrap/>
            <w:vAlign w:val="bottom"/>
            <w:hideMark/>
          </w:tcPr>
          <w:p w14:paraId="18CF220A" w14:textId="1819B1EF"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hideMark/>
          </w:tcPr>
          <w:p w14:paraId="5D599C64"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404DAFA4" w14:textId="77777777" w:rsidTr="00002630">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7252658D" w14:textId="68066078" w:rsidR="00FF1EAE" w:rsidRPr="00D74043" w:rsidRDefault="00FF1EAE" w:rsidP="00FF1EAE">
            <w:pPr>
              <w:widowControl w:val="0"/>
              <w:rPr>
                <w:sz w:val="20"/>
                <w:szCs w:val="20"/>
              </w:rPr>
            </w:pPr>
            <w:r w:rsidRPr="00D74043">
              <w:rPr>
                <w:sz w:val="20"/>
                <w:szCs w:val="20"/>
              </w:rPr>
              <w:t xml:space="preserve">      </w:t>
            </w:r>
            <w:r>
              <w:rPr>
                <w:sz w:val="20"/>
                <w:szCs w:val="20"/>
              </w:rPr>
              <w:t>Spese bancarie</w:t>
            </w:r>
          </w:p>
        </w:tc>
        <w:tc>
          <w:tcPr>
            <w:tcW w:w="513" w:type="pct"/>
            <w:tcBorders>
              <w:top w:val="nil"/>
              <w:left w:val="nil"/>
              <w:bottom w:val="single" w:sz="4" w:space="0" w:color="808080"/>
              <w:right w:val="single" w:sz="4" w:space="0" w:color="808080"/>
            </w:tcBorders>
            <w:noWrap/>
            <w:vAlign w:val="bottom"/>
          </w:tcPr>
          <w:p w14:paraId="5E0EC683" w14:textId="57AFBF9F" w:rsidR="00FF1EAE" w:rsidRPr="00D74043" w:rsidRDefault="00FF1EAE" w:rsidP="00FF1EAE">
            <w:pPr>
              <w:widowControl w:val="0"/>
              <w:jc w:val="right"/>
              <w:rPr>
                <w:sz w:val="20"/>
                <w:szCs w:val="20"/>
              </w:rPr>
            </w:pPr>
            <w:r>
              <w:rPr>
                <w:sz w:val="20"/>
                <w:szCs w:val="20"/>
              </w:rPr>
              <w:t>137,05</w:t>
            </w:r>
          </w:p>
        </w:tc>
        <w:tc>
          <w:tcPr>
            <w:tcW w:w="1727" w:type="pct"/>
            <w:gridSpan w:val="2"/>
            <w:tcBorders>
              <w:top w:val="nil"/>
              <w:left w:val="nil"/>
              <w:bottom w:val="single" w:sz="4" w:space="0" w:color="808080"/>
              <w:right w:val="single" w:sz="4" w:space="0" w:color="808080"/>
            </w:tcBorders>
            <w:noWrap/>
            <w:vAlign w:val="bottom"/>
            <w:hideMark/>
          </w:tcPr>
          <w:p w14:paraId="77E265D4" w14:textId="2CCBDDF7"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hideMark/>
          </w:tcPr>
          <w:p w14:paraId="436978D7"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4F3128B2" w14:textId="77777777" w:rsidTr="00002630">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7F57F0C1" w14:textId="0C572369" w:rsidR="00FF1EAE" w:rsidRPr="00D74043" w:rsidRDefault="00FF1EAE" w:rsidP="00FF1EAE">
            <w:pPr>
              <w:widowControl w:val="0"/>
              <w:rPr>
                <w:sz w:val="20"/>
                <w:szCs w:val="20"/>
              </w:rPr>
            </w:pPr>
            <w:r>
              <w:rPr>
                <w:sz w:val="20"/>
                <w:szCs w:val="20"/>
              </w:rPr>
              <w:t xml:space="preserve">      Spese legali e di consulenza</w:t>
            </w:r>
          </w:p>
        </w:tc>
        <w:tc>
          <w:tcPr>
            <w:tcW w:w="513" w:type="pct"/>
            <w:tcBorders>
              <w:top w:val="nil"/>
              <w:left w:val="nil"/>
              <w:bottom w:val="single" w:sz="4" w:space="0" w:color="808080"/>
              <w:right w:val="single" w:sz="4" w:space="0" w:color="808080"/>
            </w:tcBorders>
            <w:noWrap/>
            <w:vAlign w:val="bottom"/>
          </w:tcPr>
          <w:p w14:paraId="6BBC1592" w14:textId="05F63529" w:rsidR="00FF1EAE" w:rsidRPr="00D74043" w:rsidRDefault="00FF1EAE" w:rsidP="00FF1EAE">
            <w:pPr>
              <w:widowControl w:val="0"/>
              <w:jc w:val="right"/>
              <w:rPr>
                <w:sz w:val="20"/>
                <w:szCs w:val="20"/>
              </w:rPr>
            </w:pPr>
            <w:r>
              <w:rPr>
                <w:sz w:val="20"/>
                <w:szCs w:val="20"/>
              </w:rPr>
              <w:t>309,87</w:t>
            </w:r>
          </w:p>
        </w:tc>
        <w:tc>
          <w:tcPr>
            <w:tcW w:w="1727" w:type="pct"/>
            <w:gridSpan w:val="2"/>
            <w:tcBorders>
              <w:top w:val="nil"/>
              <w:left w:val="nil"/>
              <w:bottom w:val="single" w:sz="4" w:space="0" w:color="808080"/>
              <w:right w:val="single" w:sz="4" w:space="0" w:color="808080"/>
            </w:tcBorders>
            <w:noWrap/>
            <w:vAlign w:val="bottom"/>
            <w:hideMark/>
          </w:tcPr>
          <w:p w14:paraId="29946CD0" w14:textId="240F12CA"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hideMark/>
          </w:tcPr>
          <w:p w14:paraId="3E1F3B42"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4A96D3CE"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2F292579" w14:textId="51621A58" w:rsidR="00FF1EAE" w:rsidRPr="00D74043" w:rsidRDefault="00FF1EAE" w:rsidP="00FF1EAE">
            <w:pPr>
              <w:widowControl w:val="0"/>
              <w:rPr>
                <w:sz w:val="20"/>
                <w:szCs w:val="20"/>
              </w:rPr>
            </w:pPr>
            <w:r>
              <w:rPr>
                <w:sz w:val="20"/>
                <w:szCs w:val="20"/>
              </w:rPr>
              <w:t xml:space="preserve">      Servizi amministrativi e contabili</w:t>
            </w:r>
          </w:p>
        </w:tc>
        <w:tc>
          <w:tcPr>
            <w:tcW w:w="513" w:type="pct"/>
            <w:tcBorders>
              <w:top w:val="nil"/>
              <w:left w:val="nil"/>
              <w:bottom w:val="single" w:sz="4" w:space="0" w:color="808080"/>
              <w:right w:val="single" w:sz="4" w:space="0" w:color="808080"/>
            </w:tcBorders>
            <w:noWrap/>
            <w:vAlign w:val="bottom"/>
          </w:tcPr>
          <w:p w14:paraId="588F5245" w14:textId="3B998181" w:rsidR="00FF1EAE" w:rsidRPr="00D74043" w:rsidRDefault="00FF1EAE" w:rsidP="00FF1EAE">
            <w:pPr>
              <w:widowControl w:val="0"/>
              <w:jc w:val="right"/>
              <w:rPr>
                <w:sz w:val="20"/>
                <w:szCs w:val="20"/>
              </w:rPr>
            </w:pPr>
            <w:r>
              <w:rPr>
                <w:sz w:val="20"/>
                <w:szCs w:val="20"/>
              </w:rPr>
              <w:t>3.781,36</w:t>
            </w:r>
          </w:p>
        </w:tc>
        <w:tc>
          <w:tcPr>
            <w:tcW w:w="1727" w:type="pct"/>
            <w:gridSpan w:val="2"/>
            <w:tcBorders>
              <w:top w:val="nil"/>
              <w:left w:val="nil"/>
              <w:bottom w:val="single" w:sz="4" w:space="0" w:color="808080"/>
              <w:right w:val="single" w:sz="4" w:space="0" w:color="808080"/>
            </w:tcBorders>
            <w:noWrap/>
            <w:vAlign w:val="bottom"/>
          </w:tcPr>
          <w:p w14:paraId="0D540D91" w14:textId="7150A2DA"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6C9927C0" w14:textId="77777777" w:rsidR="00FF1EAE" w:rsidRPr="00D74043" w:rsidRDefault="00FF1EAE" w:rsidP="00FF1EAE">
            <w:pPr>
              <w:widowControl w:val="0"/>
              <w:rPr>
                <w:color w:val="FF0000"/>
                <w:sz w:val="20"/>
                <w:szCs w:val="20"/>
              </w:rPr>
            </w:pPr>
          </w:p>
        </w:tc>
      </w:tr>
      <w:tr w:rsidR="00FF1EAE" w:rsidRPr="00566A6C" w14:paraId="0297CDC6"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00D4881D" w14:textId="0B09FC0C" w:rsidR="00FF1EAE" w:rsidRPr="00D74043" w:rsidRDefault="00FF1EAE" w:rsidP="00FF1EAE">
            <w:pPr>
              <w:widowControl w:val="0"/>
              <w:rPr>
                <w:sz w:val="20"/>
                <w:szCs w:val="20"/>
              </w:rPr>
            </w:pPr>
            <w:r>
              <w:rPr>
                <w:sz w:val="20"/>
                <w:szCs w:val="20"/>
              </w:rPr>
              <w:t xml:space="preserve">      Spese per consulenza del lavoro</w:t>
            </w:r>
          </w:p>
        </w:tc>
        <w:tc>
          <w:tcPr>
            <w:tcW w:w="513" w:type="pct"/>
            <w:tcBorders>
              <w:top w:val="nil"/>
              <w:left w:val="nil"/>
              <w:bottom w:val="single" w:sz="4" w:space="0" w:color="808080"/>
              <w:right w:val="single" w:sz="4" w:space="0" w:color="808080"/>
            </w:tcBorders>
            <w:noWrap/>
            <w:vAlign w:val="bottom"/>
          </w:tcPr>
          <w:p w14:paraId="747665FF" w14:textId="19170518" w:rsidR="00FF1EAE" w:rsidRPr="00D74043" w:rsidRDefault="00FF1EAE" w:rsidP="00FF1EAE">
            <w:pPr>
              <w:widowControl w:val="0"/>
              <w:jc w:val="right"/>
              <w:rPr>
                <w:sz w:val="20"/>
                <w:szCs w:val="20"/>
              </w:rPr>
            </w:pPr>
            <w:r>
              <w:rPr>
                <w:sz w:val="20"/>
                <w:szCs w:val="20"/>
              </w:rPr>
              <w:t>34,16</w:t>
            </w:r>
          </w:p>
        </w:tc>
        <w:tc>
          <w:tcPr>
            <w:tcW w:w="1727" w:type="pct"/>
            <w:gridSpan w:val="2"/>
            <w:tcBorders>
              <w:top w:val="nil"/>
              <w:left w:val="nil"/>
              <w:bottom w:val="single" w:sz="4" w:space="0" w:color="808080"/>
              <w:right w:val="single" w:sz="4" w:space="0" w:color="808080"/>
            </w:tcBorders>
            <w:noWrap/>
            <w:vAlign w:val="bottom"/>
          </w:tcPr>
          <w:p w14:paraId="7D33E0F2" w14:textId="3D846C5F"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4A498C4A" w14:textId="77777777" w:rsidR="00FF1EAE" w:rsidRPr="00D74043" w:rsidRDefault="00FF1EAE" w:rsidP="00FF1EAE">
            <w:pPr>
              <w:widowControl w:val="0"/>
              <w:rPr>
                <w:color w:val="FF0000"/>
                <w:sz w:val="20"/>
                <w:szCs w:val="20"/>
              </w:rPr>
            </w:pPr>
          </w:p>
        </w:tc>
      </w:tr>
      <w:tr w:rsidR="00FF1EAE" w:rsidRPr="00566A6C" w14:paraId="089EE74F"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584914AD" w14:textId="232B2E0E" w:rsidR="00FF1EAE" w:rsidRPr="00D74043" w:rsidRDefault="00FF1EAE" w:rsidP="00FF1EAE">
            <w:pPr>
              <w:widowControl w:val="0"/>
              <w:rPr>
                <w:sz w:val="20"/>
                <w:szCs w:val="20"/>
              </w:rPr>
            </w:pPr>
            <w:r>
              <w:rPr>
                <w:sz w:val="20"/>
                <w:szCs w:val="20"/>
              </w:rPr>
              <w:t xml:space="preserve">      Servizi e spese di vigilanza</w:t>
            </w:r>
          </w:p>
        </w:tc>
        <w:tc>
          <w:tcPr>
            <w:tcW w:w="513" w:type="pct"/>
            <w:tcBorders>
              <w:top w:val="nil"/>
              <w:left w:val="nil"/>
              <w:bottom w:val="single" w:sz="4" w:space="0" w:color="808080"/>
              <w:right w:val="single" w:sz="4" w:space="0" w:color="808080"/>
            </w:tcBorders>
            <w:noWrap/>
            <w:vAlign w:val="bottom"/>
          </w:tcPr>
          <w:p w14:paraId="06AB0718" w14:textId="4A929BBD" w:rsidR="00FF1EAE" w:rsidRPr="00D74043" w:rsidRDefault="00FF1EAE" w:rsidP="00FF1EAE">
            <w:pPr>
              <w:widowControl w:val="0"/>
              <w:jc w:val="right"/>
              <w:rPr>
                <w:sz w:val="20"/>
                <w:szCs w:val="20"/>
              </w:rPr>
            </w:pPr>
            <w:r>
              <w:rPr>
                <w:sz w:val="20"/>
                <w:szCs w:val="20"/>
              </w:rPr>
              <w:t>658,80</w:t>
            </w:r>
          </w:p>
        </w:tc>
        <w:tc>
          <w:tcPr>
            <w:tcW w:w="1727" w:type="pct"/>
            <w:gridSpan w:val="2"/>
            <w:tcBorders>
              <w:top w:val="nil"/>
              <w:left w:val="nil"/>
              <w:bottom w:val="single" w:sz="4" w:space="0" w:color="808080"/>
              <w:right w:val="single" w:sz="4" w:space="0" w:color="808080"/>
            </w:tcBorders>
            <w:noWrap/>
            <w:vAlign w:val="bottom"/>
          </w:tcPr>
          <w:p w14:paraId="6A3BD9D1" w14:textId="1C3E5700"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15200650" w14:textId="77777777" w:rsidR="00FF1EAE" w:rsidRPr="00D74043" w:rsidRDefault="00FF1EAE" w:rsidP="00FF1EAE">
            <w:pPr>
              <w:widowControl w:val="0"/>
              <w:rPr>
                <w:color w:val="FF0000"/>
                <w:sz w:val="20"/>
                <w:szCs w:val="20"/>
              </w:rPr>
            </w:pPr>
          </w:p>
        </w:tc>
      </w:tr>
      <w:tr w:rsidR="00FF1EAE" w:rsidRPr="00566A6C" w14:paraId="347129CE"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7AB74840" w14:textId="756D7487" w:rsidR="00FF1EAE" w:rsidRPr="00D74043" w:rsidRDefault="00FF1EAE" w:rsidP="00FF1EAE">
            <w:pPr>
              <w:widowControl w:val="0"/>
              <w:rPr>
                <w:sz w:val="20"/>
                <w:szCs w:val="20"/>
              </w:rPr>
            </w:pPr>
            <w:r w:rsidRPr="00D74043">
              <w:rPr>
                <w:sz w:val="20"/>
                <w:szCs w:val="20"/>
              </w:rPr>
              <w:t xml:space="preserve">      Compenso Direttore amministrativo</w:t>
            </w:r>
          </w:p>
        </w:tc>
        <w:tc>
          <w:tcPr>
            <w:tcW w:w="513" w:type="pct"/>
            <w:tcBorders>
              <w:top w:val="nil"/>
              <w:left w:val="nil"/>
              <w:bottom w:val="single" w:sz="4" w:space="0" w:color="808080"/>
              <w:right w:val="single" w:sz="4" w:space="0" w:color="808080"/>
            </w:tcBorders>
            <w:noWrap/>
            <w:vAlign w:val="bottom"/>
          </w:tcPr>
          <w:p w14:paraId="645BA826" w14:textId="031C5B34" w:rsidR="00FF1EAE" w:rsidRDefault="00FF1EAE" w:rsidP="00FF1EAE">
            <w:pPr>
              <w:widowControl w:val="0"/>
              <w:jc w:val="right"/>
              <w:rPr>
                <w:sz w:val="20"/>
                <w:szCs w:val="20"/>
              </w:rPr>
            </w:pPr>
            <w:r>
              <w:rPr>
                <w:sz w:val="20"/>
                <w:szCs w:val="20"/>
              </w:rPr>
              <w:t>5</w:t>
            </w:r>
            <w:r w:rsidRPr="00D74043">
              <w:rPr>
                <w:sz w:val="20"/>
                <w:szCs w:val="20"/>
              </w:rPr>
              <w:t>.</w:t>
            </w:r>
            <w:r>
              <w:rPr>
                <w:sz w:val="20"/>
                <w:szCs w:val="20"/>
              </w:rPr>
              <w:t>437</w:t>
            </w:r>
            <w:r w:rsidRPr="00D74043">
              <w:rPr>
                <w:sz w:val="20"/>
                <w:szCs w:val="20"/>
              </w:rPr>
              <w:t>,</w:t>
            </w:r>
            <w:r>
              <w:rPr>
                <w:sz w:val="20"/>
                <w:szCs w:val="20"/>
              </w:rPr>
              <w:t>04</w:t>
            </w:r>
          </w:p>
        </w:tc>
        <w:tc>
          <w:tcPr>
            <w:tcW w:w="1727" w:type="pct"/>
            <w:gridSpan w:val="2"/>
            <w:tcBorders>
              <w:top w:val="nil"/>
              <w:left w:val="nil"/>
              <w:bottom w:val="single" w:sz="4" w:space="0" w:color="808080"/>
              <w:right w:val="single" w:sz="4" w:space="0" w:color="808080"/>
            </w:tcBorders>
            <w:noWrap/>
            <w:vAlign w:val="bottom"/>
          </w:tcPr>
          <w:p w14:paraId="2B4E9F09" w14:textId="77777777"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0237DEF6" w14:textId="77777777" w:rsidR="00FF1EAE" w:rsidRPr="00D74043" w:rsidRDefault="00FF1EAE" w:rsidP="00FF1EAE">
            <w:pPr>
              <w:widowControl w:val="0"/>
              <w:rPr>
                <w:color w:val="FF0000"/>
                <w:sz w:val="20"/>
                <w:szCs w:val="20"/>
              </w:rPr>
            </w:pPr>
          </w:p>
        </w:tc>
      </w:tr>
      <w:tr w:rsidR="00FF1EAE" w:rsidRPr="00566A6C" w14:paraId="60996817"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035981B9" w14:textId="719ADFEE" w:rsidR="00FF1EAE" w:rsidRPr="00D74043" w:rsidRDefault="00FF1EAE" w:rsidP="00FF1EAE">
            <w:pPr>
              <w:widowControl w:val="0"/>
              <w:rPr>
                <w:sz w:val="20"/>
                <w:szCs w:val="20"/>
              </w:rPr>
            </w:pPr>
            <w:r w:rsidRPr="00D74043">
              <w:rPr>
                <w:sz w:val="20"/>
                <w:szCs w:val="20"/>
              </w:rPr>
              <w:t xml:space="preserve">   </w:t>
            </w:r>
            <w:r w:rsidR="00FE7C7C">
              <w:rPr>
                <w:sz w:val="20"/>
                <w:szCs w:val="20"/>
              </w:rPr>
              <w:t xml:space="preserve"> </w:t>
            </w:r>
            <w:r w:rsidRPr="00D74043">
              <w:rPr>
                <w:sz w:val="20"/>
                <w:szCs w:val="20"/>
              </w:rPr>
              <w:t xml:space="preserve">  Manutenzione del verde</w:t>
            </w:r>
          </w:p>
        </w:tc>
        <w:tc>
          <w:tcPr>
            <w:tcW w:w="513" w:type="pct"/>
            <w:tcBorders>
              <w:top w:val="nil"/>
              <w:left w:val="nil"/>
              <w:bottom w:val="single" w:sz="4" w:space="0" w:color="808080"/>
              <w:right w:val="single" w:sz="4" w:space="0" w:color="808080"/>
            </w:tcBorders>
            <w:noWrap/>
            <w:vAlign w:val="bottom"/>
          </w:tcPr>
          <w:p w14:paraId="1BD2511A" w14:textId="4196621E" w:rsidR="00FF1EAE" w:rsidRDefault="00FF1EAE" w:rsidP="00FF1EAE">
            <w:pPr>
              <w:widowControl w:val="0"/>
              <w:jc w:val="right"/>
              <w:rPr>
                <w:sz w:val="20"/>
                <w:szCs w:val="20"/>
              </w:rPr>
            </w:pPr>
            <w:r>
              <w:rPr>
                <w:sz w:val="20"/>
                <w:szCs w:val="20"/>
              </w:rPr>
              <w:t>5</w:t>
            </w:r>
            <w:r w:rsidRPr="00D74043">
              <w:rPr>
                <w:sz w:val="20"/>
                <w:szCs w:val="20"/>
              </w:rPr>
              <w:t>.</w:t>
            </w:r>
            <w:r>
              <w:rPr>
                <w:sz w:val="20"/>
                <w:szCs w:val="20"/>
              </w:rPr>
              <w:t>0</w:t>
            </w:r>
            <w:r w:rsidRPr="00D74043">
              <w:rPr>
                <w:sz w:val="20"/>
                <w:szCs w:val="20"/>
              </w:rPr>
              <w:t>02,07</w:t>
            </w:r>
          </w:p>
        </w:tc>
        <w:tc>
          <w:tcPr>
            <w:tcW w:w="1727" w:type="pct"/>
            <w:gridSpan w:val="2"/>
            <w:tcBorders>
              <w:top w:val="nil"/>
              <w:left w:val="nil"/>
              <w:bottom w:val="single" w:sz="4" w:space="0" w:color="808080"/>
              <w:right w:val="single" w:sz="4" w:space="0" w:color="808080"/>
            </w:tcBorders>
            <w:noWrap/>
            <w:vAlign w:val="bottom"/>
          </w:tcPr>
          <w:p w14:paraId="6E7E2371" w14:textId="77777777"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78228D73" w14:textId="77777777" w:rsidR="00FF1EAE" w:rsidRPr="00D74043" w:rsidRDefault="00FF1EAE" w:rsidP="00FF1EAE">
            <w:pPr>
              <w:widowControl w:val="0"/>
              <w:rPr>
                <w:color w:val="FF0000"/>
                <w:sz w:val="20"/>
                <w:szCs w:val="20"/>
              </w:rPr>
            </w:pPr>
          </w:p>
        </w:tc>
      </w:tr>
      <w:tr w:rsidR="00FF1EAE" w:rsidRPr="00566A6C" w14:paraId="6C24640C"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2776FE46" w14:textId="413EE5DA" w:rsidR="00FF1EAE" w:rsidRPr="00D74043" w:rsidRDefault="00FF1EAE" w:rsidP="00FF1EAE">
            <w:pPr>
              <w:widowControl w:val="0"/>
              <w:rPr>
                <w:sz w:val="20"/>
                <w:szCs w:val="20"/>
              </w:rPr>
            </w:pPr>
            <w:r w:rsidRPr="00D74043">
              <w:rPr>
                <w:b/>
                <w:bCs/>
                <w:sz w:val="20"/>
                <w:szCs w:val="20"/>
              </w:rPr>
              <w:t>COSTI PER IL PERSONALE</w:t>
            </w:r>
          </w:p>
        </w:tc>
        <w:tc>
          <w:tcPr>
            <w:tcW w:w="513" w:type="pct"/>
            <w:tcBorders>
              <w:top w:val="nil"/>
              <w:left w:val="nil"/>
              <w:bottom w:val="single" w:sz="4" w:space="0" w:color="808080"/>
              <w:right w:val="single" w:sz="4" w:space="0" w:color="808080"/>
            </w:tcBorders>
            <w:noWrap/>
            <w:vAlign w:val="bottom"/>
          </w:tcPr>
          <w:p w14:paraId="1B0584EB" w14:textId="2504A494" w:rsidR="00FF1EAE" w:rsidRDefault="00FF1EAE" w:rsidP="00FF1EAE">
            <w:pPr>
              <w:widowControl w:val="0"/>
              <w:jc w:val="right"/>
              <w:rPr>
                <w:sz w:val="20"/>
                <w:szCs w:val="20"/>
              </w:rPr>
            </w:pPr>
            <w:r>
              <w:rPr>
                <w:b/>
                <w:sz w:val="20"/>
                <w:szCs w:val="20"/>
              </w:rPr>
              <w:t>852</w:t>
            </w:r>
            <w:r w:rsidRPr="00D74043">
              <w:rPr>
                <w:b/>
                <w:sz w:val="20"/>
                <w:szCs w:val="20"/>
              </w:rPr>
              <w:t>,</w:t>
            </w:r>
            <w:r>
              <w:rPr>
                <w:b/>
                <w:sz w:val="20"/>
                <w:szCs w:val="20"/>
              </w:rPr>
              <w:t>76</w:t>
            </w:r>
          </w:p>
        </w:tc>
        <w:tc>
          <w:tcPr>
            <w:tcW w:w="1727" w:type="pct"/>
            <w:gridSpan w:val="2"/>
            <w:tcBorders>
              <w:top w:val="nil"/>
              <w:left w:val="nil"/>
              <w:bottom w:val="single" w:sz="4" w:space="0" w:color="808080"/>
              <w:right w:val="single" w:sz="4" w:space="0" w:color="808080"/>
            </w:tcBorders>
            <w:noWrap/>
            <w:vAlign w:val="bottom"/>
          </w:tcPr>
          <w:p w14:paraId="3DC8FBC5" w14:textId="77777777"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626F8A95" w14:textId="77777777" w:rsidR="00FF1EAE" w:rsidRPr="00D74043" w:rsidRDefault="00FF1EAE" w:rsidP="00FF1EAE">
            <w:pPr>
              <w:widowControl w:val="0"/>
              <w:rPr>
                <w:color w:val="FF0000"/>
                <w:sz w:val="20"/>
                <w:szCs w:val="20"/>
              </w:rPr>
            </w:pPr>
          </w:p>
        </w:tc>
      </w:tr>
      <w:tr w:rsidR="00FF1EAE" w:rsidRPr="00566A6C" w14:paraId="325DFA99"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35797028" w14:textId="3E2A8713" w:rsidR="00FF1EAE" w:rsidRPr="00D74043" w:rsidRDefault="00FF1EAE" w:rsidP="00FF1EAE">
            <w:pPr>
              <w:widowControl w:val="0"/>
              <w:rPr>
                <w:sz w:val="20"/>
                <w:szCs w:val="20"/>
              </w:rPr>
            </w:pPr>
            <w:r w:rsidRPr="00D74043">
              <w:rPr>
                <w:bCs/>
                <w:sz w:val="20"/>
                <w:szCs w:val="20"/>
              </w:rPr>
              <w:t xml:space="preserve">     </w:t>
            </w:r>
            <w:r>
              <w:rPr>
                <w:bCs/>
                <w:sz w:val="20"/>
                <w:szCs w:val="20"/>
              </w:rPr>
              <w:t>Stipendi impiegati</w:t>
            </w:r>
          </w:p>
        </w:tc>
        <w:tc>
          <w:tcPr>
            <w:tcW w:w="513" w:type="pct"/>
            <w:tcBorders>
              <w:top w:val="nil"/>
              <w:left w:val="nil"/>
              <w:bottom w:val="single" w:sz="4" w:space="0" w:color="808080"/>
              <w:right w:val="single" w:sz="4" w:space="0" w:color="808080"/>
            </w:tcBorders>
            <w:noWrap/>
            <w:vAlign w:val="bottom"/>
          </w:tcPr>
          <w:p w14:paraId="0ED08168" w14:textId="008CBE6B" w:rsidR="00FF1EAE" w:rsidRDefault="00FF1EAE" w:rsidP="00FF1EAE">
            <w:pPr>
              <w:widowControl w:val="0"/>
              <w:jc w:val="right"/>
              <w:rPr>
                <w:sz w:val="20"/>
                <w:szCs w:val="20"/>
              </w:rPr>
            </w:pPr>
            <w:r>
              <w:rPr>
                <w:bCs/>
                <w:sz w:val="20"/>
                <w:szCs w:val="20"/>
              </w:rPr>
              <w:t>646</w:t>
            </w:r>
            <w:r w:rsidRPr="00D74043">
              <w:rPr>
                <w:bCs/>
                <w:sz w:val="20"/>
                <w:szCs w:val="20"/>
              </w:rPr>
              <w:t>,</w:t>
            </w:r>
            <w:r>
              <w:rPr>
                <w:bCs/>
                <w:sz w:val="20"/>
                <w:szCs w:val="20"/>
              </w:rPr>
              <w:t>19</w:t>
            </w:r>
          </w:p>
        </w:tc>
        <w:tc>
          <w:tcPr>
            <w:tcW w:w="1727" w:type="pct"/>
            <w:gridSpan w:val="2"/>
            <w:tcBorders>
              <w:top w:val="nil"/>
              <w:left w:val="nil"/>
              <w:bottom w:val="single" w:sz="4" w:space="0" w:color="808080"/>
              <w:right w:val="single" w:sz="4" w:space="0" w:color="808080"/>
            </w:tcBorders>
            <w:noWrap/>
            <w:vAlign w:val="bottom"/>
          </w:tcPr>
          <w:p w14:paraId="70012235" w14:textId="77777777"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768A4AA1" w14:textId="77777777" w:rsidR="00FF1EAE" w:rsidRPr="00D74043" w:rsidRDefault="00FF1EAE" w:rsidP="00FF1EAE">
            <w:pPr>
              <w:widowControl w:val="0"/>
              <w:rPr>
                <w:color w:val="FF0000"/>
                <w:sz w:val="20"/>
                <w:szCs w:val="20"/>
              </w:rPr>
            </w:pPr>
          </w:p>
        </w:tc>
      </w:tr>
      <w:tr w:rsidR="00FF1EAE" w:rsidRPr="00566A6C" w14:paraId="1C2BAF57"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105E5C78" w14:textId="3271D288" w:rsidR="00FF1EAE" w:rsidRPr="00D74043" w:rsidRDefault="00FF1EAE" w:rsidP="00FF1EAE">
            <w:pPr>
              <w:widowControl w:val="0"/>
              <w:rPr>
                <w:sz w:val="20"/>
                <w:szCs w:val="20"/>
              </w:rPr>
            </w:pPr>
            <w:r w:rsidRPr="00AB6A14">
              <w:rPr>
                <w:bCs/>
                <w:sz w:val="20"/>
                <w:szCs w:val="20"/>
              </w:rPr>
              <w:t xml:space="preserve">     Oneri sociali per impiegati</w:t>
            </w:r>
          </w:p>
        </w:tc>
        <w:tc>
          <w:tcPr>
            <w:tcW w:w="513" w:type="pct"/>
            <w:tcBorders>
              <w:top w:val="nil"/>
              <w:left w:val="nil"/>
              <w:bottom w:val="single" w:sz="4" w:space="0" w:color="808080"/>
              <w:right w:val="single" w:sz="4" w:space="0" w:color="808080"/>
            </w:tcBorders>
            <w:noWrap/>
            <w:vAlign w:val="bottom"/>
          </w:tcPr>
          <w:p w14:paraId="0F0E2590" w14:textId="53A68612" w:rsidR="00FF1EAE" w:rsidRPr="00D74043" w:rsidRDefault="00FF1EAE" w:rsidP="00FF1EAE">
            <w:pPr>
              <w:widowControl w:val="0"/>
              <w:jc w:val="right"/>
              <w:rPr>
                <w:sz w:val="20"/>
                <w:szCs w:val="20"/>
              </w:rPr>
            </w:pPr>
            <w:r w:rsidRPr="00AB6A14">
              <w:rPr>
                <w:bCs/>
                <w:sz w:val="20"/>
                <w:szCs w:val="20"/>
              </w:rPr>
              <w:t>1</w:t>
            </w:r>
            <w:r>
              <w:rPr>
                <w:bCs/>
                <w:sz w:val="20"/>
                <w:szCs w:val="20"/>
              </w:rPr>
              <w:t>98</w:t>
            </w:r>
            <w:r w:rsidRPr="00AB6A14">
              <w:rPr>
                <w:bCs/>
                <w:sz w:val="20"/>
                <w:szCs w:val="20"/>
              </w:rPr>
              <w:t>,</w:t>
            </w:r>
            <w:r>
              <w:rPr>
                <w:bCs/>
                <w:sz w:val="20"/>
                <w:szCs w:val="20"/>
              </w:rPr>
              <w:t>37</w:t>
            </w:r>
          </w:p>
        </w:tc>
        <w:tc>
          <w:tcPr>
            <w:tcW w:w="1727" w:type="pct"/>
            <w:gridSpan w:val="2"/>
            <w:tcBorders>
              <w:top w:val="nil"/>
              <w:left w:val="nil"/>
              <w:bottom w:val="single" w:sz="4" w:space="0" w:color="808080"/>
              <w:right w:val="single" w:sz="4" w:space="0" w:color="808080"/>
            </w:tcBorders>
            <w:noWrap/>
            <w:vAlign w:val="bottom"/>
          </w:tcPr>
          <w:p w14:paraId="2CC3C11B" w14:textId="1E9C505A"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6CD400B2" w14:textId="77777777" w:rsidR="00FF1EAE" w:rsidRPr="00D74043" w:rsidRDefault="00FF1EAE" w:rsidP="00FF1EAE">
            <w:pPr>
              <w:widowControl w:val="0"/>
              <w:rPr>
                <w:color w:val="FF0000"/>
                <w:sz w:val="20"/>
                <w:szCs w:val="20"/>
              </w:rPr>
            </w:pPr>
          </w:p>
        </w:tc>
      </w:tr>
      <w:tr w:rsidR="00FF1EAE" w:rsidRPr="00566A6C" w14:paraId="7B342616"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4C992417" w14:textId="36723DA3" w:rsidR="00FF1EAE" w:rsidRPr="00D74043" w:rsidRDefault="00FF1EAE" w:rsidP="00FF1EAE">
            <w:pPr>
              <w:widowControl w:val="0"/>
              <w:rPr>
                <w:sz w:val="20"/>
                <w:szCs w:val="20"/>
              </w:rPr>
            </w:pPr>
            <w:r>
              <w:rPr>
                <w:bCs/>
                <w:sz w:val="20"/>
                <w:szCs w:val="20"/>
              </w:rPr>
              <w:t xml:space="preserve">     Contributi assistenziali</w:t>
            </w:r>
          </w:p>
        </w:tc>
        <w:tc>
          <w:tcPr>
            <w:tcW w:w="513" w:type="pct"/>
            <w:tcBorders>
              <w:top w:val="nil"/>
              <w:left w:val="nil"/>
              <w:bottom w:val="single" w:sz="4" w:space="0" w:color="808080"/>
              <w:right w:val="single" w:sz="4" w:space="0" w:color="808080"/>
            </w:tcBorders>
            <w:noWrap/>
            <w:vAlign w:val="bottom"/>
          </w:tcPr>
          <w:p w14:paraId="2A0A5DCC" w14:textId="57B37752" w:rsidR="00FF1EAE" w:rsidRPr="00D74043" w:rsidRDefault="00FF1EAE" w:rsidP="00FF1EAE">
            <w:pPr>
              <w:widowControl w:val="0"/>
              <w:jc w:val="right"/>
              <w:rPr>
                <w:sz w:val="20"/>
                <w:szCs w:val="20"/>
              </w:rPr>
            </w:pPr>
            <w:r>
              <w:rPr>
                <w:bCs/>
                <w:sz w:val="20"/>
                <w:szCs w:val="20"/>
              </w:rPr>
              <w:t>8,20</w:t>
            </w:r>
          </w:p>
        </w:tc>
        <w:tc>
          <w:tcPr>
            <w:tcW w:w="1727" w:type="pct"/>
            <w:gridSpan w:val="2"/>
            <w:tcBorders>
              <w:top w:val="nil"/>
              <w:left w:val="nil"/>
              <w:bottom w:val="single" w:sz="4" w:space="0" w:color="auto"/>
              <w:right w:val="single" w:sz="4" w:space="0" w:color="808080"/>
            </w:tcBorders>
            <w:noWrap/>
            <w:vAlign w:val="bottom"/>
          </w:tcPr>
          <w:p w14:paraId="6ABD33F9" w14:textId="6DC34CC2" w:rsidR="00FF1EAE" w:rsidRPr="00D74043" w:rsidRDefault="00FF1EAE" w:rsidP="00FF1EAE">
            <w:pPr>
              <w:widowControl w:val="0"/>
              <w:rPr>
                <w:sz w:val="20"/>
                <w:szCs w:val="20"/>
              </w:rPr>
            </w:pPr>
          </w:p>
        </w:tc>
        <w:tc>
          <w:tcPr>
            <w:tcW w:w="753" w:type="pct"/>
            <w:tcBorders>
              <w:top w:val="nil"/>
              <w:left w:val="nil"/>
              <w:bottom w:val="single" w:sz="4" w:space="0" w:color="auto"/>
              <w:right w:val="single" w:sz="4" w:space="0" w:color="808080"/>
            </w:tcBorders>
            <w:noWrap/>
            <w:vAlign w:val="bottom"/>
          </w:tcPr>
          <w:p w14:paraId="777FC1A1" w14:textId="77777777" w:rsidR="00FF1EAE" w:rsidRPr="00B22ED3" w:rsidRDefault="00FF1EAE" w:rsidP="00FF1EAE">
            <w:pPr>
              <w:widowControl w:val="0"/>
              <w:rPr>
                <w:sz w:val="20"/>
                <w:szCs w:val="20"/>
              </w:rPr>
            </w:pPr>
          </w:p>
        </w:tc>
      </w:tr>
      <w:tr w:rsidR="00FF1EAE" w:rsidRPr="00566A6C" w14:paraId="00AD8AD9" w14:textId="77777777" w:rsidTr="00871941">
        <w:trPr>
          <w:trHeight w:val="300"/>
        </w:trPr>
        <w:tc>
          <w:tcPr>
            <w:tcW w:w="2007" w:type="pct"/>
            <w:gridSpan w:val="2"/>
            <w:tcBorders>
              <w:top w:val="nil"/>
              <w:left w:val="single" w:sz="4" w:space="0" w:color="808080"/>
              <w:bottom w:val="single" w:sz="4" w:space="0" w:color="808080"/>
              <w:right w:val="single" w:sz="4" w:space="0" w:color="808080"/>
            </w:tcBorders>
            <w:noWrap/>
            <w:vAlign w:val="bottom"/>
          </w:tcPr>
          <w:p w14:paraId="0EA0A15D" w14:textId="1AF56E37" w:rsidR="00FF1EAE" w:rsidRPr="00D74043" w:rsidRDefault="00FF1EAE" w:rsidP="00FF1EAE">
            <w:pPr>
              <w:widowControl w:val="0"/>
              <w:rPr>
                <w:sz w:val="20"/>
                <w:szCs w:val="20"/>
              </w:rPr>
            </w:pPr>
            <w:r w:rsidRPr="00D74043">
              <w:rPr>
                <w:b/>
                <w:bCs/>
                <w:sz w:val="20"/>
                <w:szCs w:val="20"/>
              </w:rPr>
              <w:t>ONERI DIVERSI DI GESTIONE</w:t>
            </w:r>
          </w:p>
        </w:tc>
        <w:tc>
          <w:tcPr>
            <w:tcW w:w="513" w:type="pct"/>
            <w:tcBorders>
              <w:top w:val="nil"/>
              <w:left w:val="nil"/>
              <w:bottom w:val="single" w:sz="4" w:space="0" w:color="808080"/>
              <w:right w:val="single" w:sz="4" w:space="0" w:color="808080"/>
            </w:tcBorders>
            <w:noWrap/>
            <w:vAlign w:val="bottom"/>
          </w:tcPr>
          <w:p w14:paraId="435B3431" w14:textId="5491FD42" w:rsidR="00FF1EAE" w:rsidRPr="00D74043" w:rsidRDefault="00FF1EAE" w:rsidP="00FF1EAE">
            <w:pPr>
              <w:widowControl w:val="0"/>
              <w:jc w:val="right"/>
              <w:rPr>
                <w:sz w:val="20"/>
                <w:szCs w:val="20"/>
              </w:rPr>
            </w:pPr>
            <w:r>
              <w:rPr>
                <w:b/>
                <w:sz w:val="20"/>
                <w:szCs w:val="20"/>
              </w:rPr>
              <w:t>1</w:t>
            </w:r>
            <w:r w:rsidRPr="00D74043">
              <w:rPr>
                <w:b/>
                <w:sz w:val="20"/>
                <w:szCs w:val="20"/>
              </w:rPr>
              <w:t>.</w:t>
            </w:r>
            <w:r>
              <w:rPr>
                <w:b/>
                <w:sz w:val="20"/>
                <w:szCs w:val="20"/>
              </w:rPr>
              <w:t>470</w:t>
            </w:r>
            <w:r w:rsidRPr="00D74043">
              <w:rPr>
                <w:b/>
                <w:sz w:val="20"/>
                <w:szCs w:val="20"/>
              </w:rPr>
              <w:t>,</w:t>
            </w:r>
            <w:r>
              <w:rPr>
                <w:b/>
                <w:sz w:val="20"/>
                <w:szCs w:val="20"/>
              </w:rPr>
              <w:t>83</w:t>
            </w:r>
          </w:p>
        </w:tc>
        <w:tc>
          <w:tcPr>
            <w:tcW w:w="1727" w:type="pct"/>
            <w:gridSpan w:val="2"/>
            <w:tcBorders>
              <w:top w:val="nil"/>
              <w:left w:val="nil"/>
              <w:bottom w:val="single" w:sz="4" w:space="0" w:color="808080"/>
              <w:right w:val="single" w:sz="4" w:space="0" w:color="808080"/>
            </w:tcBorders>
            <w:noWrap/>
            <w:vAlign w:val="bottom"/>
          </w:tcPr>
          <w:p w14:paraId="1CEE199D" w14:textId="237E3E58"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75595F65" w14:textId="77777777" w:rsidR="00FF1EAE" w:rsidRPr="00B22ED3" w:rsidRDefault="00FF1EAE" w:rsidP="00FF1EAE">
            <w:pPr>
              <w:widowControl w:val="0"/>
              <w:rPr>
                <w:sz w:val="20"/>
                <w:szCs w:val="20"/>
              </w:rPr>
            </w:pPr>
          </w:p>
        </w:tc>
      </w:tr>
      <w:tr w:rsidR="00FF1EAE" w:rsidRPr="00566A6C" w14:paraId="35A4DF1E" w14:textId="77777777" w:rsidTr="00871941">
        <w:trPr>
          <w:trHeight w:val="300"/>
        </w:trPr>
        <w:tc>
          <w:tcPr>
            <w:tcW w:w="2007" w:type="pct"/>
            <w:gridSpan w:val="2"/>
            <w:tcBorders>
              <w:top w:val="nil"/>
              <w:left w:val="single" w:sz="4" w:space="0" w:color="808080"/>
              <w:bottom w:val="single" w:sz="4" w:space="0" w:color="auto"/>
              <w:right w:val="single" w:sz="4" w:space="0" w:color="808080"/>
            </w:tcBorders>
            <w:noWrap/>
            <w:vAlign w:val="bottom"/>
          </w:tcPr>
          <w:p w14:paraId="7560B791" w14:textId="7FADBF8A" w:rsidR="00FF1EAE" w:rsidRPr="00D74043" w:rsidRDefault="00FF1EAE" w:rsidP="00FF1EAE">
            <w:pPr>
              <w:widowControl w:val="0"/>
              <w:rPr>
                <w:bCs/>
                <w:sz w:val="20"/>
                <w:szCs w:val="20"/>
              </w:rPr>
            </w:pPr>
            <w:r w:rsidRPr="00D74043">
              <w:rPr>
                <w:sz w:val="20"/>
                <w:szCs w:val="20"/>
              </w:rPr>
              <w:t xml:space="preserve">      Tassa raccolta rifiuti</w:t>
            </w:r>
          </w:p>
        </w:tc>
        <w:tc>
          <w:tcPr>
            <w:tcW w:w="513" w:type="pct"/>
            <w:tcBorders>
              <w:top w:val="nil"/>
              <w:left w:val="nil"/>
              <w:bottom w:val="single" w:sz="4" w:space="0" w:color="808080"/>
              <w:right w:val="single" w:sz="4" w:space="0" w:color="808080"/>
            </w:tcBorders>
            <w:noWrap/>
            <w:vAlign w:val="bottom"/>
          </w:tcPr>
          <w:p w14:paraId="1A6F39B4" w14:textId="479A06EC" w:rsidR="00FF1EAE" w:rsidRPr="00D74043" w:rsidRDefault="00FF1EAE" w:rsidP="00FF1EAE">
            <w:pPr>
              <w:widowControl w:val="0"/>
              <w:jc w:val="right"/>
              <w:rPr>
                <w:sz w:val="20"/>
                <w:szCs w:val="20"/>
              </w:rPr>
            </w:pPr>
            <w:r w:rsidRPr="00D74043">
              <w:rPr>
                <w:sz w:val="20"/>
                <w:szCs w:val="20"/>
              </w:rPr>
              <w:t>6</w:t>
            </w:r>
            <w:r>
              <w:rPr>
                <w:sz w:val="20"/>
                <w:szCs w:val="20"/>
              </w:rPr>
              <w:t>80</w:t>
            </w:r>
            <w:r w:rsidRPr="00D74043">
              <w:rPr>
                <w:sz w:val="20"/>
                <w:szCs w:val="20"/>
              </w:rPr>
              <w:t>,00</w:t>
            </w:r>
          </w:p>
        </w:tc>
        <w:tc>
          <w:tcPr>
            <w:tcW w:w="1727" w:type="pct"/>
            <w:gridSpan w:val="2"/>
            <w:tcBorders>
              <w:top w:val="nil"/>
              <w:left w:val="nil"/>
              <w:bottom w:val="single" w:sz="4" w:space="0" w:color="808080"/>
              <w:right w:val="single" w:sz="4" w:space="0" w:color="808080"/>
            </w:tcBorders>
            <w:noWrap/>
            <w:vAlign w:val="bottom"/>
          </w:tcPr>
          <w:p w14:paraId="380563F7" w14:textId="77777777" w:rsidR="00FF1EAE" w:rsidRPr="00D74043" w:rsidRDefault="00FF1EAE" w:rsidP="00FF1EAE">
            <w:pPr>
              <w:widowControl w:val="0"/>
              <w:rPr>
                <w:sz w:val="20"/>
                <w:szCs w:val="20"/>
              </w:rPr>
            </w:pPr>
          </w:p>
        </w:tc>
        <w:tc>
          <w:tcPr>
            <w:tcW w:w="753" w:type="pct"/>
            <w:tcBorders>
              <w:top w:val="nil"/>
              <w:left w:val="nil"/>
              <w:bottom w:val="single" w:sz="4" w:space="0" w:color="808080"/>
              <w:right w:val="single" w:sz="4" w:space="0" w:color="808080"/>
            </w:tcBorders>
            <w:noWrap/>
            <w:vAlign w:val="bottom"/>
          </w:tcPr>
          <w:p w14:paraId="41D8CFB3" w14:textId="77777777" w:rsidR="00FF1EAE" w:rsidRPr="00B22ED3" w:rsidRDefault="00FF1EAE" w:rsidP="00FF1EAE">
            <w:pPr>
              <w:widowControl w:val="0"/>
              <w:rPr>
                <w:sz w:val="20"/>
                <w:szCs w:val="20"/>
              </w:rPr>
            </w:pPr>
          </w:p>
        </w:tc>
      </w:tr>
      <w:tr w:rsidR="00FF1EAE" w:rsidRPr="00566A6C" w14:paraId="3223F565" w14:textId="77777777" w:rsidTr="00002630">
        <w:trPr>
          <w:trHeight w:val="300"/>
        </w:trPr>
        <w:tc>
          <w:tcPr>
            <w:tcW w:w="2007" w:type="pct"/>
            <w:gridSpan w:val="2"/>
            <w:tcBorders>
              <w:top w:val="nil"/>
              <w:left w:val="single" w:sz="4" w:space="0" w:color="808080"/>
              <w:bottom w:val="single" w:sz="4" w:space="0" w:color="auto"/>
              <w:right w:val="single" w:sz="4" w:space="0" w:color="808080"/>
            </w:tcBorders>
            <w:noWrap/>
            <w:vAlign w:val="bottom"/>
          </w:tcPr>
          <w:p w14:paraId="2CCD9DDF" w14:textId="7B0853E3" w:rsidR="00FF1EAE" w:rsidRPr="00D74043" w:rsidRDefault="00FF1EAE" w:rsidP="00FF1EAE">
            <w:pPr>
              <w:widowControl w:val="0"/>
              <w:rPr>
                <w:sz w:val="20"/>
                <w:szCs w:val="20"/>
              </w:rPr>
            </w:pPr>
            <w:r w:rsidRPr="00D74043">
              <w:rPr>
                <w:sz w:val="20"/>
                <w:szCs w:val="20"/>
              </w:rPr>
              <w:t xml:space="preserve">      ICI/IMU/TASI</w:t>
            </w:r>
          </w:p>
        </w:tc>
        <w:tc>
          <w:tcPr>
            <w:tcW w:w="513" w:type="pct"/>
            <w:tcBorders>
              <w:top w:val="nil"/>
              <w:left w:val="nil"/>
              <w:bottom w:val="single" w:sz="4" w:space="0" w:color="auto"/>
              <w:right w:val="single" w:sz="4" w:space="0" w:color="808080"/>
            </w:tcBorders>
            <w:noWrap/>
            <w:vAlign w:val="bottom"/>
          </w:tcPr>
          <w:p w14:paraId="672E4F7F" w14:textId="09872899" w:rsidR="00FF1EAE" w:rsidRPr="00D74043" w:rsidRDefault="00FF1EAE" w:rsidP="00FF1EAE">
            <w:pPr>
              <w:widowControl w:val="0"/>
              <w:jc w:val="right"/>
              <w:rPr>
                <w:b/>
                <w:sz w:val="20"/>
                <w:szCs w:val="20"/>
              </w:rPr>
            </w:pPr>
            <w:r>
              <w:rPr>
                <w:sz w:val="20"/>
                <w:szCs w:val="20"/>
              </w:rPr>
              <w:t>649</w:t>
            </w:r>
            <w:r w:rsidRPr="00D74043">
              <w:rPr>
                <w:sz w:val="20"/>
                <w:szCs w:val="20"/>
              </w:rPr>
              <w:t>,00</w:t>
            </w:r>
          </w:p>
        </w:tc>
        <w:tc>
          <w:tcPr>
            <w:tcW w:w="1727" w:type="pct"/>
            <w:gridSpan w:val="2"/>
            <w:tcBorders>
              <w:top w:val="nil"/>
              <w:left w:val="nil"/>
              <w:bottom w:val="single" w:sz="4" w:space="0" w:color="808080"/>
              <w:right w:val="single" w:sz="4" w:space="0" w:color="808080"/>
            </w:tcBorders>
            <w:noWrap/>
            <w:vAlign w:val="bottom"/>
            <w:hideMark/>
          </w:tcPr>
          <w:p w14:paraId="76ACB305" w14:textId="77777777" w:rsidR="00FF1EAE" w:rsidRPr="00D74043" w:rsidRDefault="00FF1EAE" w:rsidP="00FF1EAE">
            <w:pPr>
              <w:widowControl w:val="0"/>
              <w:rPr>
                <w:b/>
                <w:color w:val="FF0000"/>
                <w:sz w:val="20"/>
                <w:szCs w:val="20"/>
              </w:rPr>
            </w:pPr>
            <w:r w:rsidRPr="00D74043">
              <w:rPr>
                <w:b/>
                <w:color w:val="FF0000"/>
                <w:sz w:val="20"/>
                <w:szCs w:val="20"/>
              </w:rPr>
              <w:t> </w:t>
            </w:r>
          </w:p>
        </w:tc>
        <w:tc>
          <w:tcPr>
            <w:tcW w:w="753" w:type="pct"/>
            <w:tcBorders>
              <w:top w:val="nil"/>
              <w:left w:val="nil"/>
              <w:bottom w:val="single" w:sz="4" w:space="0" w:color="808080"/>
              <w:right w:val="single" w:sz="4" w:space="0" w:color="808080"/>
            </w:tcBorders>
            <w:noWrap/>
            <w:vAlign w:val="bottom"/>
            <w:hideMark/>
          </w:tcPr>
          <w:p w14:paraId="5A5CB8A2"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12FAB0E8" w14:textId="77777777" w:rsidTr="00002630">
        <w:trPr>
          <w:trHeight w:val="300"/>
        </w:trPr>
        <w:tc>
          <w:tcPr>
            <w:tcW w:w="2007" w:type="pct"/>
            <w:gridSpan w:val="2"/>
            <w:tcBorders>
              <w:top w:val="single" w:sz="4" w:space="0" w:color="FFFFFF" w:themeColor="background1"/>
              <w:left w:val="single" w:sz="4" w:space="0" w:color="808080"/>
              <w:bottom w:val="single" w:sz="4" w:space="0" w:color="808080"/>
              <w:right w:val="single" w:sz="4" w:space="0" w:color="808080"/>
            </w:tcBorders>
            <w:noWrap/>
            <w:vAlign w:val="bottom"/>
          </w:tcPr>
          <w:p w14:paraId="63CA1AE2" w14:textId="212D363F" w:rsidR="00FF1EAE" w:rsidRPr="00D74043" w:rsidRDefault="00FF1EAE" w:rsidP="00FF1EAE">
            <w:pPr>
              <w:widowControl w:val="0"/>
              <w:rPr>
                <w:bCs/>
                <w:sz w:val="20"/>
                <w:szCs w:val="20"/>
              </w:rPr>
            </w:pPr>
            <w:r w:rsidRPr="00D74043">
              <w:rPr>
                <w:sz w:val="20"/>
                <w:szCs w:val="20"/>
              </w:rPr>
              <w:t xml:space="preserve">      Spese di cancelleria</w:t>
            </w:r>
          </w:p>
        </w:tc>
        <w:tc>
          <w:tcPr>
            <w:tcW w:w="513" w:type="pct"/>
            <w:tcBorders>
              <w:top w:val="single" w:sz="4" w:space="0" w:color="auto"/>
              <w:left w:val="nil"/>
              <w:bottom w:val="single" w:sz="4" w:space="0" w:color="auto"/>
              <w:right w:val="single" w:sz="4" w:space="0" w:color="808080"/>
            </w:tcBorders>
            <w:noWrap/>
            <w:vAlign w:val="bottom"/>
          </w:tcPr>
          <w:p w14:paraId="5B763A0C" w14:textId="5E86DF5C" w:rsidR="00FF1EAE" w:rsidRPr="00D74043" w:rsidRDefault="00FF1EAE" w:rsidP="00FF1EAE">
            <w:pPr>
              <w:widowControl w:val="0"/>
              <w:jc w:val="right"/>
              <w:rPr>
                <w:bCs/>
                <w:sz w:val="20"/>
                <w:szCs w:val="20"/>
              </w:rPr>
            </w:pPr>
            <w:r w:rsidRPr="00D74043">
              <w:rPr>
                <w:sz w:val="20"/>
                <w:szCs w:val="20"/>
              </w:rPr>
              <w:t>2</w:t>
            </w:r>
            <w:r>
              <w:rPr>
                <w:sz w:val="20"/>
                <w:szCs w:val="20"/>
              </w:rPr>
              <w:t>7</w:t>
            </w:r>
            <w:r w:rsidRPr="00D74043">
              <w:rPr>
                <w:sz w:val="20"/>
                <w:szCs w:val="20"/>
              </w:rPr>
              <w:t>,00</w:t>
            </w:r>
          </w:p>
        </w:tc>
        <w:tc>
          <w:tcPr>
            <w:tcW w:w="1727" w:type="pct"/>
            <w:gridSpan w:val="2"/>
            <w:tcBorders>
              <w:top w:val="single" w:sz="4" w:space="0" w:color="808080"/>
              <w:left w:val="nil"/>
              <w:bottom w:val="single" w:sz="4" w:space="0" w:color="808080"/>
              <w:right w:val="single" w:sz="4" w:space="0" w:color="808080"/>
            </w:tcBorders>
            <w:noWrap/>
            <w:vAlign w:val="bottom"/>
            <w:hideMark/>
          </w:tcPr>
          <w:p w14:paraId="619DD86A" w14:textId="77777777" w:rsidR="00FF1EAE" w:rsidRPr="00D74043" w:rsidRDefault="00FF1EAE" w:rsidP="00FF1EAE">
            <w:pPr>
              <w:widowControl w:val="0"/>
              <w:rPr>
                <w:color w:val="FF0000"/>
                <w:sz w:val="20"/>
                <w:szCs w:val="20"/>
              </w:rPr>
            </w:pPr>
            <w:r w:rsidRPr="00D74043">
              <w:rPr>
                <w:color w:val="FF0000"/>
                <w:sz w:val="20"/>
                <w:szCs w:val="20"/>
              </w:rPr>
              <w:t> </w:t>
            </w:r>
          </w:p>
        </w:tc>
        <w:tc>
          <w:tcPr>
            <w:tcW w:w="753" w:type="pct"/>
            <w:tcBorders>
              <w:top w:val="single" w:sz="4" w:space="0" w:color="808080"/>
              <w:left w:val="nil"/>
              <w:bottom w:val="single" w:sz="4" w:space="0" w:color="808080"/>
              <w:right w:val="single" w:sz="4" w:space="0" w:color="808080"/>
            </w:tcBorders>
            <w:noWrap/>
            <w:vAlign w:val="bottom"/>
            <w:hideMark/>
          </w:tcPr>
          <w:p w14:paraId="7F845696"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672D52E4" w14:textId="77777777" w:rsidTr="00C0730D">
        <w:trPr>
          <w:trHeight w:val="300"/>
        </w:trPr>
        <w:tc>
          <w:tcPr>
            <w:tcW w:w="2007" w:type="pct"/>
            <w:gridSpan w:val="2"/>
            <w:tcBorders>
              <w:top w:val="nil"/>
              <w:left w:val="single" w:sz="4" w:space="0" w:color="808080"/>
              <w:bottom w:val="single" w:sz="4" w:space="0" w:color="auto"/>
              <w:right w:val="single" w:sz="4" w:space="0" w:color="808080"/>
            </w:tcBorders>
            <w:noWrap/>
            <w:vAlign w:val="bottom"/>
          </w:tcPr>
          <w:p w14:paraId="366163DD" w14:textId="7733A968" w:rsidR="00FF1EAE" w:rsidRPr="00D74043" w:rsidRDefault="00FF1EAE" w:rsidP="00FF1EAE">
            <w:pPr>
              <w:widowControl w:val="0"/>
              <w:rPr>
                <w:bCs/>
                <w:sz w:val="20"/>
                <w:szCs w:val="20"/>
              </w:rPr>
            </w:pPr>
            <w:r w:rsidRPr="00D74043">
              <w:rPr>
                <w:sz w:val="20"/>
                <w:szCs w:val="20"/>
              </w:rPr>
              <w:t xml:space="preserve">      Valori bollati</w:t>
            </w:r>
          </w:p>
        </w:tc>
        <w:tc>
          <w:tcPr>
            <w:tcW w:w="513" w:type="pct"/>
            <w:tcBorders>
              <w:top w:val="single" w:sz="4" w:space="0" w:color="auto"/>
              <w:left w:val="nil"/>
              <w:bottom w:val="single" w:sz="4" w:space="0" w:color="auto"/>
              <w:right w:val="single" w:sz="4" w:space="0" w:color="808080"/>
            </w:tcBorders>
            <w:noWrap/>
            <w:vAlign w:val="bottom"/>
          </w:tcPr>
          <w:p w14:paraId="5140D5DF" w14:textId="13F6E495" w:rsidR="00FF1EAE" w:rsidRPr="00AB6A14" w:rsidRDefault="00FF1EAE" w:rsidP="00FF1EAE">
            <w:pPr>
              <w:widowControl w:val="0"/>
              <w:jc w:val="right"/>
              <w:rPr>
                <w:bCs/>
                <w:sz w:val="20"/>
                <w:szCs w:val="20"/>
              </w:rPr>
            </w:pPr>
            <w:r>
              <w:rPr>
                <w:sz w:val="20"/>
                <w:szCs w:val="20"/>
              </w:rPr>
              <w:t>99</w:t>
            </w:r>
            <w:r w:rsidRPr="00D74043">
              <w:rPr>
                <w:sz w:val="20"/>
                <w:szCs w:val="20"/>
              </w:rPr>
              <w:t>,</w:t>
            </w:r>
            <w:r>
              <w:rPr>
                <w:sz w:val="20"/>
                <w:szCs w:val="20"/>
              </w:rPr>
              <w:t>9</w:t>
            </w:r>
            <w:r w:rsidRPr="00D74043">
              <w:rPr>
                <w:sz w:val="20"/>
                <w:szCs w:val="20"/>
              </w:rPr>
              <w:t>3</w:t>
            </w:r>
          </w:p>
        </w:tc>
        <w:tc>
          <w:tcPr>
            <w:tcW w:w="1727" w:type="pct"/>
            <w:gridSpan w:val="2"/>
            <w:tcBorders>
              <w:top w:val="single" w:sz="4" w:space="0" w:color="808080"/>
              <w:left w:val="nil"/>
              <w:bottom w:val="single" w:sz="4" w:space="0" w:color="auto"/>
              <w:right w:val="single" w:sz="4" w:space="0" w:color="808080"/>
            </w:tcBorders>
            <w:noWrap/>
            <w:vAlign w:val="bottom"/>
          </w:tcPr>
          <w:p w14:paraId="3F59BBE1" w14:textId="77777777" w:rsidR="00FF1EAE" w:rsidRPr="00D74043" w:rsidRDefault="00FF1EAE" w:rsidP="00FF1EAE">
            <w:pPr>
              <w:widowControl w:val="0"/>
              <w:rPr>
                <w:color w:val="FF0000"/>
                <w:sz w:val="20"/>
                <w:szCs w:val="20"/>
              </w:rPr>
            </w:pPr>
          </w:p>
        </w:tc>
        <w:tc>
          <w:tcPr>
            <w:tcW w:w="753" w:type="pct"/>
            <w:tcBorders>
              <w:top w:val="single" w:sz="4" w:space="0" w:color="808080"/>
              <w:left w:val="nil"/>
              <w:bottom w:val="single" w:sz="4" w:space="0" w:color="auto"/>
              <w:right w:val="single" w:sz="4" w:space="0" w:color="808080"/>
            </w:tcBorders>
            <w:noWrap/>
            <w:vAlign w:val="bottom"/>
          </w:tcPr>
          <w:p w14:paraId="708987D8" w14:textId="77777777" w:rsidR="00FF1EAE" w:rsidRPr="00D74043" w:rsidRDefault="00FF1EAE" w:rsidP="00FF1EAE">
            <w:pPr>
              <w:widowControl w:val="0"/>
              <w:rPr>
                <w:color w:val="FF0000"/>
                <w:sz w:val="20"/>
                <w:szCs w:val="20"/>
              </w:rPr>
            </w:pPr>
          </w:p>
        </w:tc>
      </w:tr>
      <w:tr w:rsidR="00FF1EAE" w:rsidRPr="00566A6C" w14:paraId="27E42314" w14:textId="77777777" w:rsidTr="00C0730D">
        <w:trPr>
          <w:trHeight w:val="300"/>
        </w:trPr>
        <w:tc>
          <w:tcPr>
            <w:tcW w:w="2007" w:type="pct"/>
            <w:gridSpan w:val="2"/>
            <w:tcBorders>
              <w:top w:val="single" w:sz="4" w:space="0" w:color="auto"/>
              <w:left w:val="single" w:sz="4" w:space="0" w:color="auto"/>
              <w:bottom w:val="single" w:sz="4" w:space="0" w:color="auto"/>
              <w:right w:val="single" w:sz="4" w:space="0" w:color="auto"/>
            </w:tcBorders>
            <w:noWrap/>
            <w:vAlign w:val="bottom"/>
          </w:tcPr>
          <w:p w14:paraId="6018D409" w14:textId="01ABEDE4" w:rsidR="00FF1EAE" w:rsidRPr="00AB6A14" w:rsidRDefault="00FF1EAE" w:rsidP="00FF1EAE">
            <w:pPr>
              <w:widowControl w:val="0"/>
              <w:rPr>
                <w:bCs/>
                <w:sz w:val="20"/>
                <w:szCs w:val="20"/>
              </w:rPr>
            </w:pPr>
            <w:r w:rsidRPr="00D74043">
              <w:rPr>
                <w:sz w:val="20"/>
                <w:szCs w:val="20"/>
              </w:rPr>
              <w:t xml:space="preserve">      </w:t>
            </w:r>
            <w:r>
              <w:rPr>
                <w:sz w:val="20"/>
                <w:szCs w:val="20"/>
              </w:rPr>
              <w:t>Arrotondamenti passivi</w:t>
            </w:r>
          </w:p>
        </w:tc>
        <w:tc>
          <w:tcPr>
            <w:tcW w:w="513" w:type="pct"/>
            <w:tcBorders>
              <w:top w:val="single" w:sz="4" w:space="0" w:color="auto"/>
              <w:left w:val="single" w:sz="4" w:space="0" w:color="auto"/>
              <w:bottom w:val="single" w:sz="4" w:space="0" w:color="auto"/>
              <w:right w:val="single" w:sz="4" w:space="0" w:color="auto"/>
            </w:tcBorders>
            <w:noWrap/>
            <w:vAlign w:val="bottom"/>
          </w:tcPr>
          <w:p w14:paraId="338B5036" w14:textId="3BD1FB6D" w:rsidR="00FF1EAE" w:rsidRPr="00AB6A14" w:rsidRDefault="00FF1EAE" w:rsidP="00FF1EAE">
            <w:pPr>
              <w:widowControl w:val="0"/>
              <w:jc w:val="right"/>
              <w:rPr>
                <w:bCs/>
                <w:sz w:val="20"/>
                <w:szCs w:val="20"/>
              </w:rPr>
            </w:pPr>
            <w:r>
              <w:rPr>
                <w:sz w:val="20"/>
                <w:szCs w:val="20"/>
              </w:rPr>
              <w:t>8</w:t>
            </w:r>
            <w:r w:rsidRPr="00D74043">
              <w:rPr>
                <w:sz w:val="20"/>
                <w:szCs w:val="20"/>
              </w:rPr>
              <w:t>,</w:t>
            </w:r>
            <w:r>
              <w:rPr>
                <w:sz w:val="20"/>
                <w:szCs w:val="20"/>
              </w:rPr>
              <w:t>6</w:t>
            </w:r>
            <w:r w:rsidRPr="00D74043">
              <w:rPr>
                <w:sz w:val="20"/>
                <w:szCs w:val="20"/>
              </w:rPr>
              <w:t>0</w:t>
            </w:r>
          </w:p>
        </w:tc>
        <w:tc>
          <w:tcPr>
            <w:tcW w:w="1727" w:type="pct"/>
            <w:gridSpan w:val="2"/>
            <w:tcBorders>
              <w:top w:val="single" w:sz="4" w:space="0" w:color="auto"/>
              <w:left w:val="single" w:sz="4" w:space="0" w:color="auto"/>
              <w:bottom w:val="single" w:sz="4" w:space="0" w:color="auto"/>
              <w:right w:val="single" w:sz="4" w:space="0" w:color="auto"/>
            </w:tcBorders>
            <w:noWrap/>
            <w:vAlign w:val="bottom"/>
          </w:tcPr>
          <w:p w14:paraId="0290F386" w14:textId="77777777" w:rsidR="00FF1EAE" w:rsidRPr="00D74043" w:rsidRDefault="00FF1EAE" w:rsidP="00FF1EAE">
            <w:pPr>
              <w:widowControl w:val="0"/>
              <w:rPr>
                <w:color w:val="FF0000"/>
                <w:sz w:val="20"/>
                <w:szCs w:val="20"/>
              </w:rPr>
            </w:pPr>
          </w:p>
        </w:tc>
        <w:tc>
          <w:tcPr>
            <w:tcW w:w="753" w:type="pct"/>
            <w:tcBorders>
              <w:top w:val="single" w:sz="4" w:space="0" w:color="auto"/>
              <w:left w:val="single" w:sz="4" w:space="0" w:color="auto"/>
              <w:bottom w:val="single" w:sz="4" w:space="0" w:color="auto"/>
              <w:right w:val="single" w:sz="4" w:space="0" w:color="auto"/>
            </w:tcBorders>
            <w:noWrap/>
            <w:vAlign w:val="bottom"/>
          </w:tcPr>
          <w:p w14:paraId="0DDB0F3C" w14:textId="77777777" w:rsidR="00FF1EAE" w:rsidRPr="00D74043" w:rsidRDefault="00FF1EAE" w:rsidP="00FF1EAE">
            <w:pPr>
              <w:widowControl w:val="0"/>
              <w:rPr>
                <w:color w:val="FF0000"/>
                <w:sz w:val="20"/>
                <w:szCs w:val="20"/>
              </w:rPr>
            </w:pPr>
          </w:p>
        </w:tc>
      </w:tr>
      <w:tr w:rsidR="00FF1EAE" w:rsidRPr="00566A6C" w14:paraId="481A7D0D" w14:textId="77777777" w:rsidTr="00C0730D">
        <w:trPr>
          <w:trHeight w:val="300"/>
        </w:trPr>
        <w:tc>
          <w:tcPr>
            <w:tcW w:w="2007" w:type="pct"/>
            <w:gridSpan w:val="2"/>
            <w:tcBorders>
              <w:top w:val="single" w:sz="4" w:space="0" w:color="auto"/>
              <w:left w:val="single" w:sz="4" w:space="0" w:color="auto"/>
              <w:bottom w:val="single" w:sz="4" w:space="0" w:color="auto"/>
              <w:right w:val="single" w:sz="4" w:space="0" w:color="auto"/>
            </w:tcBorders>
            <w:noWrap/>
            <w:vAlign w:val="bottom"/>
          </w:tcPr>
          <w:p w14:paraId="50D1E48C" w14:textId="01A755E7" w:rsidR="00FF1EAE" w:rsidRPr="00D74043" w:rsidRDefault="00FF1EAE" w:rsidP="00FF1EAE">
            <w:pPr>
              <w:widowControl w:val="0"/>
              <w:rPr>
                <w:sz w:val="20"/>
                <w:szCs w:val="20"/>
              </w:rPr>
            </w:pPr>
            <w:r w:rsidRPr="00D74043">
              <w:rPr>
                <w:sz w:val="20"/>
                <w:szCs w:val="20"/>
              </w:rPr>
              <w:lastRenderedPageBreak/>
              <w:t xml:space="preserve">      </w:t>
            </w:r>
            <w:r>
              <w:rPr>
                <w:sz w:val="20"/>
                <w:szCs w:val="20"/>
              </w:rPr>
              <w:t>Sanzioni ND</w:t>
            </w:r>
          </w:p>
        </w:tc>
        <w:tc>
          <w:tcPr>
            <w:tcW w:w="513" w:type="pct"/>
            <w:tcBorders>
              <w:top w:val="single" w:sz="4" w:space="0" w:color="auto"/>
              <w:left w:val="single" w:sz="4" w:space="0" w:color="auto"/>
              <w:bottom w:val="single" w:sz="4" w:space="0" w:color="auto"/>
              <w:right w:val="single" w:sz="4" w:space="0" w:color="auto"/>
            </w:tcBorders>
            <w:noWrap/>
            <w:vAlign w:val="bottom"/>
          </w:tcPr>
          <w:p w14:paraId="1F39A208" w14:textId="0B97261C" w:rsidR="00FF1EAE" w:rsidRPr="00D74043" w:rsidRDefault="00FF1EAE" w:rsidP="00FF1EAE">
            <w:pPr>
              <w:widowControl w:val="0"/>
              <w:jc w:val="right"/>
              <w:rPr>
                <w:b/>
                <w:sz w:val="20"/>
                <w:szCs w:val="20"/>
              </w:rPr>
            </w:pPr>
            <w:r>
              <w:rPr>
                <w:sz w:val="20"/>
                <w:szCs w:val="20"/>
              </w:rPr>
              <w:t>6</w:t>
            </w:r>
            <w:r w:rsidRPr="00D74043">
              <w:rPr>
                <w:sz w:val="20"/>
                <w:szCs w:val="20"/>
              </w:rPr>
              <w:t>,</w:t>
            </w:r>
            <w:r>
              <w:rPr>
                <w:sz w:val="20"/>
                <w:szCs w:val="20"/>
              </w:rPr>
              <w:t>30</w:t>
            </w:r>
          </w:p>
        </w:tc>
        <w:tc>
          <w:tcPr>
            <w:tcW w:w="1727" w:type="pct"/>
            <w:gridSpan w:val="2"/>
            <w:tcBorders>
              <w:top w:val="single" w:sz="4" w:space="0" w:color="auto"/>
              <w:left w:val="single" w:sz="4" w:space="0" w:color="auto"/>
              <w:bottom w:val="single" w:sz="4" w:space="0" w:color="auto"/>
              <w:right w:val="single" w:sz="4" w:space="0" w:color="auto"/>
            </w:tcBorders>
            <w:noWrap/>
            <w:vAlign w:val="bottom"/>
            <w:hideMark/>
          </w:tcPr>
          <w:p w14:paraId="0109D837" w14:textId="77777777" w:rsidR="00FF1EAE" w:rsidRPr="00D74043" w:rsidRDefault="00FF1EAE" w:rsidP="00FF1EAE">
            <w:pPr>
              <w:widowControl w:val="0"/>
              <w:rPr>
                <w:b/>
                <w:color w:val="FF0000"/>
                <w:sz w:val="20"/>
                <w:szCs w:val="20"/>
              </w:rPr>
            </w:pPr>
            <w:r w:rsidRPr="00D74043">
              <w:rPr>
                <w:b/>
                <w:color w:val="FF0000"/>
                <w:sz w:val="20"/>
                <w:szCs w:val="20"/>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14:paraId="71B85825"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73DF1DBC" w14:textId="77777777" w:rsidTr="00C0730D">
        <w:trPr>
          <w:trHeight w:val="300"/>
        </w:trPr>
        <w:tc>
          <w:tcPr>
            <w:tcW w:w="2007" w:type="pct"/>
            <w:gridSpan w:val="2"/>
            <w:tcBorders>
              <w:top w:val="single" w:sz="4" w:space="0" w:color="auto"/>
              <w:left w:val="single" w:sz="4" w:space="0" w:color="auto"/>
              <w:bottom w:val="single" w:sz="4" w:space="0" w:color="auto"/>
              <w:right w:val="single" w:sz="4" w:space="0" w:color="auto"/>
            </w:tcBorders>
            <w:noWrap/>
            <w:vAlign w:val="bottom"/>
          </w:tcPr>
          <w:p w14:paraId="28E16844" w14:textId="409DB393" w:rsidR="00FF1EAE" w:rsidRPr="00D74043" w:rsidRDefault="00FF1EAE" w:rsidP="00FF1EAE">
            <w:pPr>
              <w:widowControl w:val="0"/>
              <w:rPr>
                <w:sz w:val="20"/>
                <w:szCs w:val="20"/>
              </w:rPr>
            </w:pPr>
            <w:r w:rsidRPr="00D74043">
              <w:rPr>
                <w:b/>
                <w:bCs/>
                <w:sz w:val="20"/>
                <w:szCs w:val="20"/>
              </w:rPr>
              <w:t>ONERI FINANZIARI</w:t>
            </w:r>
          </w:p>
        </w:tc>
        <w:tc>
          <w:tcPr>
            <w:tcW w:w="513" w:type="pct"/>
            <w:tcBorders>
              <w:top w:val="single" w:sz="4" w:space="0" w:color="auto"/>
              <w:left w:val="single" w:sz="4" w:space="0" w:color="auto"/>
              <w:bottom w:val="single" w:sz="4" w:space="0" w:color="auto"/>
              <w:right w:val="single" w:sz="4" w:space="0" w:color="auto"/>
            </w:tcBorders>
            <w:noWrap/>
            <w:vAlign w:val="bottom"/>
          </w:tcPr>
          <w:p w14:paraId="6A69CBA5" w14:textId="7CFEE49B" w:rsidR="00FF1EAE" w:rsidRPr="00D74043" w:rsidRDefault="00FF1EAE" w:rsidP="00FF1EAE">
            <w:pPr>
              <w:widowControl w:val="0"/>
              <w:jc w:val="right"/>
              <w:rPr>
                <w:sz w:val="20"/>
                <w:szCs w:val="20"/>
              </w:rPr>
            </w:pPr>
            <w:r>
              <w:rPr>
                <w:b/>
                <w:sz w:val="20"/>
                <w:szCs w:val="20"/>
              </w:rPr>
              <w:t>0</w:t>
            </w:r>
            <w:r w:rsidRPr="00D74043">
              <w:rPr>
                <w:b/>
                <w:sz w:val="20"/>
                <w:szCs w:val="20"/>
              </w:rPr>
              <w:t>,</w:t>
            </w:r>
            <w:r>
              <w:rPr>
                <w:b/>
                <w:sz w:val="20"/>
                <w:szCs w:val="20"/>
              </w:rPr>
              <w:t>83</w:t>
            </w:r>
          </w:p>
        </w:tc>
        <w:tc>
          <w:tcPr>
            <w:tcW w:w="1727" w:type="pct"/>
            <w:gridSpan w:val="2"/>
            <w:tcBorders>
              <w:top w:val="single" w:sz="4" w:space="0" w:color="auto"/>
              <w:left w:val="single" w:sz="4" w:space="0" w:color="auto"/>
              <w:bottom w:val="single" w:sz="4" w:space="0" w:color="auto"/>
              <w:right w:val="single" w:sz="4" w:space="0" w:color="auto"/>
            </w:tcBorders>
            <w:noWrap/>
            <w:vAlign w:val="bottom"/>
            <w:hideMark/>
          </w:tcPr>
          <w:p w14:paraId="77B67C10" w14:textId="3D2A7043" w:rsidR="00FF1EAE" w:rsidRPr="00D74043" w:rsidRDefault="00FF1EAE" w:rsidP="00FF1EAE">
            <w:pPr>
              <w:widowControl w:val="0"/>
              <w:rPr>
                <w:color w:val="FF0000"/>
                <w:sz w:val="20"/>
                <w:szCs w:val="20"/>
              </w:rPr>
            </w:pPr>
            <w:r w:rsidRPr="00D74043">
              <w:rPr>
                <w:color w:val="FF0000"/>
                <w:sz w:val="20"/>
                <w:szCs w:val="20"/>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14:paraId="2EC26D12"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3294236D" w14:textId="77777777" w:rsidTr="00C0730D">
        <w:trPr>
          <w:trHeight w:val="300"/>
        </w:trPr>
        <w:tc>
          <w:tcPr>
            <w:tcW w:w="2007" w:type="pct"/>
            <w:gridSpan w:val="2"/>
            <w:tcBorders>
              <w:top w:val="single" w:sz="4" w:space="0" w:color="auto"/>
              <w:left w:val="single" w:sz="4" w:space="0" w:color="auto"/>
              <w:bottom w:val="single" w:sz="4" w:space="0" w:color="auto"/>
              <w:right w:val="single" w:sz="4" w:space="0" w:color="auto"/>
            </w:tcBorders>
            <w:noWrap/>
            <w:vAlign w:val="bottom"/>
          </w:tcPr>
          <w:p w14:paraId="5184991A" w14:textId="5994FA81" w:rsidR="00FF1EAE" w:rsidRPr="00D74043" w:rsidRDefault="00FF1EAE" w:rsidP="00FF1EAE">
            <w:pPr>
              <w:widowControl w:val="0"/>
              <w:rPr>
                <w:sz w:val="20"/>
                <w:szCs w:val="20"/>
              </w:rPr>
            </w:pPr>
            <w:r>
              <w:rPr>
                <w:sz w:val="20"/>
                <w:szCs w:val="20"/>
              </w:rPr>
              <w:t xml:space="preserve">      </w:t>
            </w:r>
            <w:r w:rsidRPr="00E750CF">
              <w:rPr>
                <w:sz w:val="20"/>
                <w:szCs w:val="20"/>
              </w:rPr>
              <w:t xml:space="preserve">Int.su </w:t>
            </w:r>
            <w:proofErr w:type="spellStart"/>
            <w:r w:rsidRPr="00E750CF">
              <w:rPr>
                <w:sz w:val="20"/>
                <w:szCs w:val="20"/>
              </w:rPr>
              <w:t>postic.pagam.di</w:t>
            </w:r>
            <w:proofErr w:type="spellEnd"/>
            <w:r w:rsidRPr="00E750CF">
              <w:rPr>
                <w:sz w:val="20"/>
                <w:szCs w:val="20"/>
              </w:rPr>
              <w:t xml:space="preserve"> imposte</w:t>
            </w:r>
          </w:p>
        </w:tc>
        <w:tc>
          <w:tcPr>
            <w:tcW w:w="513" w:type="pct"/>
            <w:tcBorders>
              <w:top w:val="single" w:sz="4" w:space="0" w:color="auto"/>
              <w:left w:val="single" w:sz="4" w:space="0" w:color="auto"/>
              <w:bottom w:val="single" w:sz="4" w:space="0" w:color="auto"/>
              <w:right w:val="single" w:sz="4" w:space="0" w:color="auto"/>
            </w:tcBorders>
            <w:noWrap/>
            <w:vAlign w:val="bottom"/>
          </w:tcPr>
          <w:p w14:paraId="66F2522F" w14:textId="435B0BCB" w:rsidR="00FF1EAE" w:rsidRPr="00D74043" w:rsidRDefault="00FF1EAE" w:rsidP="00FF1EAE">
            <w:pPr>
              <w:widowControl w:val="0"/>
              <w:jc w:val="right"/>
              <w:rPr>
                <w:sz w:val="20"/>
                <w:szCs w:val="20"/>
              </w:rPr>
            </w:pPr>
            <w:r>
              <w:rPr>
                <w:bCs/>
                <w:sz w:val="20"/>
                <w:szCs w:val="20"/>
              </w:rPr>
              <w:t>0</w:t>
            </w:r>
            <w:r w:rsidRPr="00D74043">
              <w:rPr>
                <w:bCs/>
                <w:sz w:val="20"/>
                <w:szCs w:val="20"/>
              </w:rPr>
              <w:t>,</w:t>
            </w:r>
            <w:r>
              <w:rPr>
                <w:bCs/>
                <w:sz w:val="20"/>
                <w:szCs w:val="20"/>
              </w:rPr>
              <w:t>50</w:t>
            </w:r>
          </w:p>
        </w:tc>
        <w:tc>
          <w:tcPr>
            <w:tcW w:w="1727" w:type="pct"/>
            <w:gridSpan w:val="2"/>
            <w:tcBorders>
              <w:top w:val="single" w:sz="4" w:space="0" w:color="auto"/>
              <w:left w:val="single" w:sz="4" w:space="0" w:color="auto"/>
              <w:bottom w:val="single" w:sz="4" w:space="0" w:color="auto"/>
              <w:right w:val="single" w:sz="4" w:space="0" w:color="auto"/>
            </w:tcBorders>
            <w:noWrap/>
            <w:vAlign w:val="bottom"/>
            <w:hideMark/>
          </w:tcPr>
          <w:p w14:paraId="7947C9CF" w14:textId="2021A052" w:rsidR="00FF1EAE" w:rsidRPr="00D74043" w:rsidRDefault="00FF1EAE" w:rsidP="00FF1EAE">
            <w:pPr>
              <w:widowControl w:val="0"/>
              <w:rPr>
                <w:color w:val="FF0000"/>
                <w:sz w:val="20"/>
                <w:szCs w:val="20"/>
              </w:rPr>
            </w:pPr>
            <w:r w:rsidRPr="00D74043">
              <w:rPr>
                <w:color w:val="FF0000"/>
                <w:sz w:val="20"/>
                <w:szCs w:val="20"/>
              </w:rPr>
              <w:t> </w:t>
            </w:r>
          </w:p>
        </w:tc>
        <w:tc>
          <w:tcPr>
            <w:tcW w:w="753" w:type="pct"/>
            <w:tcBorders>
              <w:top w:val="single" w:sz="4" w:space="0" w:color="auto"/>
              <w:left w:val="single" w:sz="4" w:space="0" w:color="auto"/>
              <w:bottom w:val="single" w:sz="4" w:space="0" w:color="auto"/>
              <w:right w:val="single" w:sz="4" w:space="0" w:color="auto"/>
            </w:tcBorders>
            <w:noWrap/>
            <w:vAlign w:val="bottom"/>
            <w:hideMark/>
          </w:tcPr>
          <w:p w14:paraId="52160A40"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35159016" w14:textId="77777777" w:rsidTr="00C0730D">
        <w:trPr>
          <w:trHeight w:val="300"/>
        </w:trPr>
        <w:tc>
          <w:tcPr>
            <w:tcW w:w="2007" w:type="pct"/>
            <w:gridSpan w:val="2"/>
            <w:tcBorders>
              <w:top w:val="single" w:sz="4" w:space="0" w:color="auto"/>
              <w:left w:val="single" w:sz="4" w:space="0" w:color="auto"/>
              <w:bottom w:val="single" w:sz="4" w:space="0" w:color="auto"/>
              <w:right w:val="single" w:sz="4" w:space="0" w:color="auto"/>
            </w:tcBorders>
            <w:noWrap/>
            <w:vAlign w:val="bottom"/>
          </w:tcPr>
          <w:p w14:paraId="03C49B3E" w14:textId="16E037ED" w:rsidR="00FF1EAE" w:rsidRPr="00D74043" w:rsidRDefault="00FF1EAE" w:rsidP="00FF1EAE">
            <w:pPr>
              <w:widowControl w:val="0"/>
              <w:rPr>
                <w:sz w:val="20"/>
                <w:szCs w:val="20"/>
              </w:rPr>
            </w:pPr>
            <w:r>
              <w:rPr>
                <w:sz w:val="20"/>
                <w:szCs w:val="20"/>
              </w:rPr>
              <w:t xml:space="preserve">      Interessi ND</w:t>
            </w:r>
          </w:p>
        </w:tc>
        <w:tc>
          <w:tcPr>
            <w:tcW w:w="513" w:type="pct"/>
            <w:tcBorders>
              <w:top w:val="single" w:sz="4" w:space="0" w:color="auto"/>
              <w:left w:val="single" w:sz="4" w:space="0" w:color="auto"/>
              <w:bottom w:val="single" w:sz="4" w:space="0" w:color="auto"/>
              <w:right w:val="single" w:sz="4" w:space="0" w:color="auto"/>
            </w:tcBorders>
            <w:noWrap/>
            <w:vAlign w:val="bottom"/>
          </w:tcPr>
          <w:p w14:paraId="28845A1D" w14:textId="32CE3605" w:rsidR="00FF1EAE" w:rsidRPr="00D74043" w:rsidRDefault="00FF1EAE" w:rsidP="00FF1EAE">
            <w:pPr>
              <w:widowControl w:val="0"/>
              <w:jc w:val="right"/>
              <w:rPr>
                <w:sz w:val="20"/>
                <w:szCs w:val="20"/>
              </w:rPr>
            </w:pPr>
            <w:r>
              <w:rPr>
                <w:bCs/>
                <w:sz w:val="20"/>
                <w:szCs w:val="20"/>
              </w:rPr>
              <w:t>0,33</w:t>
            </w:r>
          </w:p>
        </w:tc>
        <w:tc>
          <w:tcPr>
            <w:tcW w:w="1727" w:type="pct"/>
            <w:gridSpan w:val="2"/>
            <w:tcBorders>
              <w:top w:val="single" w:sz="4" w:space="0" w:color="auto"/>
              <w:left w:val="single" w:sz="4" w:space="0" w:color="auto"/>
              <w:bottom w:val="single" w:sz="4" w:space="0" w:color="auto"/>
              <w:right w:val="single" w:sz="4" w:space="0" w:color="auto"/>
            </w:tcBorders>
            <w:noWrap/>
            <w:vAlign w:val="bottom"/>
          </w:tcPr>
          <w:p w14:paraId="7881D409" w14:textId="77777777" w:rsidR="00FF1EAE" w:rsidRPr="00D74043" w:rsidRDefault="00FF1EAE" w:rsidP="00FF1EAE">
            <w:pPr>
              <w:widowControl w:val="0"/>
              <w:rPr>
                <w:color w:val="FF0000"/>
                <w:sz w:val="20"/>
                <w:szCs w:val="20"/>
              </w:rPr>
            </w:pPr>
          </w:p>
        </w:tc>
        <w:tc>
          <w:tcPr>
            <w:tcW w:w="753" w:type="pct"/>
            <w:tcBorders>
              <w:top w:val="single" w:sz="4" w:space="0" w:color="auto"/>
              <w:left w:val="single" w:sz="4" w:space="0" w:color="auto"/>
              <w:bottom w:val="single" w:sz="4" w:space="0" w:color="auto"/>
              <w:right w:val="single" w:sz="4" w:space="0" w:color="auto"/>
            </w:tcBorders>
            <w:noWrap/>
            <w:vAlign w:val="bottom"/>
          </w:tcPr>
          <w:p w14:paraId="27B064BE" w14:textId="77777777" w:rsidR="00FF1EAE" w:rsidRPr="00D74043" w:rsidRDefault="00FF1EAE" w:rsidP="00FF1EAE">
            <w:pPr>
              <w:widowControl w:val="0"/>
              <w:rPr>
                <w:color w:val="FF0000"/>
                <w:sz w:val="20"/>
                <w:szCs w:val="20"/>
              </w:rPr>
            </w:pPr>
          </w:p>
        </w:tc>
      </w:tr>
      <w:tr w:rsidR="00FF1EAE" w:rsidRPr="00566A6C" w14:paraId="18042CB0" w14:textId="77777777" w:rsidTr="00C0730D">
        <w:trPr>
          <w:trHeight w:val="300"/>
        </w:trPr>
        <w:tc>
          <w:tcPr>
            <w:tcW w:w="2007" w:type="pct"/>
            <w:gridSpan w:val="2"/>
            <w:tcBorders>
              <w:top w:val="single" w:sz="4" w:space="0" w:color="auto"/>
              <w:left w:val="single" w:sz="4" w:space="0" w:color="auto"/>
              <w:bottom w:val="single" w:sz="4" w:space="0" w:color="auto"/>
              <w:right w:val="single" w:sz="4" w:space="0" w:color="auto"/>
            </w:tcBorders>
            <w:noWrap/>
            <w:vAlign w:val="bottom"/>
          </w:tcPr>
          <w:p w14:paraId="6BFCF141" w14:textId="2BFB3D20" w:rsidR="00FF1EAE" w:rsidRPr="00D74043" w:rsidRDefault="00FF1EAE" w:rsidP="00FF1EAE">
            <w:pPr>
              <w:widowControl w:val="0"/>
              <w:rPr>
                <w:sz w:val="20"/>
                <w:szCs w:val="20"/>
              </w:rPr>
            </w:pPr>
            <w:r w:rsidRPr="00D74043">
              <w:rPr>
                <w:b/>
                <w:bCs/>
                <w:sz w:val="20"/>
                <w:szCs w:val="20"/>
              </w:rPr>
              <w:t>IMPOSTE SUL REDDITO DELL'ESERCIZIO</w:t>
            </w:r>
          </w:p>
        </w:tc>
        <w:tc>
          <w:tcPr>
            <w:tcW w:w="513" w:type="pct"/>
            <w:tcBorders>
              <w:top w:val="single" w:sz="4" w:space="0" w:color="auto"/>
              <w:left w:val="single" w:sz="4" w:space="0" w:color="auto"/>
              <w:bottom w:val="single" w:sz="4" w:space="0" w:color="auto"/>
              <w:right w:val="single" w:sz="4" w:space="0" w:color="auto"/>
            </w:tcBorders>
            <w:noWrap/>
            <w:vAlign w:val="bottom"/>
          </w:tcPr>
          <w:p w14:paraId="61C04019" w14:textId="6064D043" w:rsidR="00FF1EAE" w:rsidRPr="00D74043" w:rsidRDefault="00FF1EAE" w:rsidP="00FF1EAE">
            <w:pPr>
              <w:widowControl w:val="0"/>
              <w:jc w:val="right"/>
              <w:rPr>
                <w:sz w:val="20"/>
                <w:szCs w:val="20"/>
              </w:rPr>
            </w:pPr>
            <w:r>
              <w:rPr>
                <w:b/>
                <w:bCs/>
                <w:sz w:val="20"/>
                <w:szCs w:val="20"/>
              </w:rPr>
              <w:t>304</w:t>
            </w:r>
            <w:r w:rsidRPr="00D74043">
              <w:rPr>
                <w:b/>
                <w:bCs/>
                <w:sz w:val="20"/>
                <w:szCs w:val="20"/>
              </w:rPr>
              <w:t>,</w:t>
            </w:r>
            <w:r>
              <w:rPr>
                <w:b/>
                <w:bCs/>
                <w:sz w:val="20"/>
                <w:szCs w:val="20"/>
              </w:rPr>
              <w:t>8</w:t>
            </w:r>
            <w:r w:rsidRPr="00D74043">
              <w:rPr>
                <w:b/>
                <w:bCs/>
                <w:sz w:val="20"/>
                <w:szCs w:val="20"/>
              </w:rPr>
              <w:t>0</w:t>
            </w:r>
          </w:p>
        </w:tc>
        <w:tc>
          <w:tcPr>
            <w:tcW w:w="1727" w:type="pct"/>
            <w:gridSpan w:val="2"/>
            <w:tcBorders>
              <w:top w:val="single" w:sz="4" w:space="0" w:color="auto"/>
              <w:left w:val="single" w:sz="4" w:space="0" w:color="auto"/>
              <w:bottom w:val="single" w:sz="4" w:space="0" w:color="auto"/>
              <w:right w:val="single" w:sz="4" w:space="0" w:color="auto"/>
            </w:tcBorders>
            <w:noWrap/>
            <w:vAlign w:val="bottom"/>
            <w:hideMark/>
          </w:tcPr>
          <w:p w14:paraId="2767F818" w14:textId="12CDD15A" w:rsidR="00FF1EAE" w:rsidRPr="00D74043" w:rsidRDefault="00FF1EAE" w:rsidP="00FF1EAE">
            <w:pPr>
              <w:widowControl w:val="0"/>
              <w:rPr>
                <w:color w:val="FF0000"/>
                <w:sz w:val="20"/>
                <w:szCs w:val="20"/>
              </w:rPr>
            </w:pPr>
          </w:p>
        </w:tc>
        <w:tc>
          <w:tcPr>
            <w:tcW w:w="753" w:type="pct"/>
            <w:tcBorders>
              <w:top w:val="single" w:sz="4" w:space="0" w:color="auto"/>
              <w:left w:val="single" w:sz="4" w:space="0" w:color="auto"/>
              <w:bottom w:val="single" w:sz="4" w:space="0" w:color="auto"/>
              <w:right w:val="single" w:sz="4" w:space="0" w:color="auto"/>
            </w:tcBorders>
            <w:noWrap/>
            <w:vAlign w:val="bottom"/>
            <w:hideMark/>
          </w:tcPr>
          <w:p w14:paraId="5AA5719B" w14:textId="77777777" w:rsidR="00FF1EAE" w:rsidRPr="00D74043" w:rsidRDefault="00FF1EAE" w:rsidP="00FF1EAE">
            <w:pPr>
              <w:widowControl w:val="0"/>
              <w:rPr>
                <w:color w:val="FF0000"/>
                <w:sz w:val="20"/>
                <w:szCs w:val="20"/>
              </w:rPr>
            </w:pPr>
            <w:r w:rsidRPr="00D74043">
              <w:rPr>
                <w:color w:val="FF0000"/>
                <w:sz w:val="20"/>
                <w:szCs w:val="20"/>
              </w:rPr>
              <w:t> </w:t>
            </w:r>
          </w:p>
        </w:tc>
      </w:tr>
      <w:tr w:rsidR="00FF1EAE" w:rsidRPr="00566A6C" w14:paraId="4898770D" w14:textId="77777777" w:rsidTr="00C0730D">
        <w:trPr>
          <w:trHeight w:val="300"/>
        </w:trPr>
        <w:tc>
          <w:tcPr>
            <w:tcW w:w="2007" w:type="pct"/>
            <w:gridSpan w:val="2"/>
            <w:tcBorders>
              <w:top w:val="single" w:sz="4" w:space="0" w:color="auto"/>
              <w:left w:val="single" w:sz="4" w:space="0" w:color="auto"/>
              <w:bottom w:val="single" w:sz="4" w:space="0" w:color="auto"/>
              <w:right w:val="single" w:sz="4" w:space="0" w:color="auto"/>
            </w:tcBorders>
            <w:noWrap/>
            <w:vAlign w:val="bottom"/>
          </w:tcPr>
          <w:p w14:paraId="6DAF0CF1" w14:textId="169679CD" w:rsidR="00FF1EAE" w:rsidRPr="00D74043" w:rsidRDefault="00FF1EAE" w:rsidP="00FF1EAE">
            <w:pPr>
              <w:widowControl w:val="0"/>
              <w:rPr>
                <w:sz w:val="20"/>
                <w:szCs w:val="20"/>
              </w:rPr>
            </w:pPr>
            <w:r w:rsidRPr="00D74043">
              <w:rPr>
                <w:sz w:val="20"/>
                <w:szCs w:val="20"/>
              </w:rPr>
              <w:t xml:space="preserve">       Ires</w:t>
            </w:r>
          </w:p>
        </w:tc>
        <w:tc>
          <w:tcPr>
            <w:tcW w:w="513" w:type="pct"/>
            <w:tcBorders>
              <w:top w:val="single" w:sz="4" w:space="0" w:color="auto"/>
              <w:left w:val="single" w:sz="4" w:space="0" w:color="auto"/>
              <w:bottom w:val="single" w:sz="4" w:space="0" w:color="auto"/>
              <w:right w:val="single" w:sz="4" w:space="0" w:color="auto"/>
            </w:tcBorders>
            <w:noWrap/>
            <w:vAlign w:val="bottom"/>
          </w:tcPr>
          <w:p w14:paraId="6F907D0C" w14:textId="25CB70AF" w:rsidR="00FF1EAE" w:rsidRPr="00D74043" w:rsidRDefault="00FF1EAE" w:rsidP="00FF1EAE">
            <w:pPr>
              <w:widowControl w:val="0"/>
              <w:jc w:val="right"/>
              <w:rPr>
                <w:sz w:val="20"/>
                <w:szCs w:val="20"/>
              </w:rPr>
            </w:pPr>
            <w:r>
              <w:rPr>
                <w:sz w:val="20"/>
                <w:szCs w:val="20"/>
              </w:rPr>
              <w:t>304</w:t>
            </w:r>
            <w:r w:rsidRPr="00D74043">
              <w:rPr>
                <w:sz w:val="20"/>
                <w:szCs w:val="20"/>
              </w:rPr>
              <w:t>,</w:t>
            </w:r>
            <w:r>
              <w:rPr>
                <w:sz w:val="20"/>
                <w:szCs w:val="20"/>
              </w:rPr>
              <w:t>8</w:t>
            </w:r>
            <w:r w:rsidRPr="00D74043">
              <w:rPr>
                <w:sz w:val="20"/>
                <w:szCs w:val="20"/>
              </w:rPr>
              <w:t>0</w:t>
            </w:r>
          </w:p>
        </w:tc>
        <w:tc>
          <w:tcPr>
            <w:tcW w:w="1727" w:type="pct"/>
            <w:gridSpan w:val="2"/>
            <w:tcBorders>
              <w:top w:val="single" w:sz="4" w:space="0" w:color="auto"/>
              <w:left w:val="single" w:sz="4" w:space="0" w:color="auto"/>
              <w:bottom w:val="single" w:sz="4" w:space="0" w:color="auto"/>
              <w:right w:val="single" w:sz="4" w:space="0" w:color="auto"/>
            </w:tcBorders>
            <w:noWrap/>
            <w:vAlign w:val="bottom"/>
            <w:hideMark/>
          </w:tcPr>
          <w:p w14:paraId="151A2D2C" w14:textId="7CE51407" w:rsidR="00FF1EAE" w:rsidRPr="00D74043" w:rsidRDefault="00FF1EAE" w:rsidP="00FF1EAE">
            <w:pPr>
              <w:widowControl w:val="0"/>
              <w:rPr>
                <w:color w:val="FF0000"/>
                <w:sz w:val="20"/>
                <w:szCs w:val="20"/>
              </w:rPr>
            </w:pPr>
          </w:p>
        </w:tc>
        <w:tc>
          <w:tcPr>
            <w:tcW w:w="753" w:type="pct"/>
            <w:tcBorders>
              <w:top w:val="single" w:sz="4" w:space="0" w:color="auto"/>
              <w:left w:val="single" w:sz="4" w:space="0" w:color="auto"/>
              <w:bottom w:val="single" w:sz="4" w:space="0" w:color="auto"/>
              <w:right w:val="single" w:sz="4" w:space="0" w:color="auto"/>
            </w:tcBorders>
            <w:noWrap/>
            <w:vAlign w:val="bottom"/>
            <w:hideMark/>
          </w:tcPr>
          <w:p w14:paraId="2843B58C" w14:textId="77777777" w:rsidR="00FF1EAE" w:rsidRPr="00D74043" w:rsidRDefault="00FF1EAE" w:rsidP="00FF1EAE">
            <w:pPr>
              <w:widowControl w:val="0"/>
              <w:rPr>
                <w:color w:val="FF0000"/>
                <w:sz w:val="20"/>
                <w:szCs w:val="20"/>
              </w:rPr>
            </w:pPr>
            <w:r w:rsidRPr="00D74043">
              <w:rPr>
                <w:color w:val="FF0000"/>
                <w:sz w:val="20"/>
                <w:szCs w:val="20"/>
              </w:rPr>
              <w:t> </w:t>
            </w:r>
          </w:p>
        </w:tc>
      </w:tr>
    </w:tbl>
    <w:p w14:paraId="320959C8" w14:textId="77777777" w:rsidR="00246273" w:rsidRPr="00566A6C" w:rsidRDefault="00246273" w:rsidP="00B72404">
      <w:pPr>
        <w:widowControl w:val="0"/>
        <w:ind w:left="360" w:firstLine="348"/>
        <w:jc w:val="both"/>
        <w:rPr>
          <w:color w:val="FF0000"/>
        </w:rPr>
      </w:pPr>
    </w:p>
    <w:p w14:paraId="6A0EB105" w14:textId="10997109" w:rsidR="001A7BF0" w:rsidRDefault="00246273" w:rsidP="004617FF">
      <w:pPr>
        <w:widowControl w:val="0"/>
        <w:ind w:left="360" w:firstLine="348"/>
        <w:jc w:val="both"/>
      </w:pPr>
      <w:r>
        <w:t>La diff</w:t>
      </w:r>
      <w:r w:rsidR="004F058D" w:rsidRPr="00F46BE8">
        <w:t xml:space="preserve">erenza tra entrate e uscite del periodo ha così determinato </w:t>
      </w:r>
      <w:r w:rsidR="004F058D" w:rsidRPr="00CC27DA">
        <w:t xml:space="preserve">un </w:t>
      </w:r>
      <w:r w:rsidR="00FF743A" w:rsidRPr="00CC27DA">
        <w:t>av</w:t>
      </w:r>
      <w:r w:rsidR="004F058D" w:rsidRPr="00CC27DA">
        <w:t>anzo di gestione</w:t>
      </w:r>
      <w:r w:rsidR="006962AF" w:rsidRPr="004617FF">
        <w:t xml:space="preserve"> </w:t>
      </w:r>
      <w:r w:rsidR="004F058D" w:rsidRPr="00F46BE8">
        <w:t xml:space="preserve">di </w:t>
      </w:r>
      <w:r w:rsidR="004F058D" w:rsidRPr="004617FF">
        <w:t xml:space="preserve">€ </w:t>
      </w:r>
      <w:r w:rsidR="007935B6">
        <w:t>13</w:t>
      </w:r>
      <w:r w:rsidR="00F63059" w:rsidRPr="004617FF">
        <w:t>.</w:t>
      </w:r>
      <w:r w:rsidR="007935B6">
        <w:t>314</w:t>
      </w:r>
      <w:r w:rsidR="00F63059" w:rsidRPr="004617FF">
        <w:t>,</w:t>
      </w:r>
      <w:r w:rsidR="007935B6">
        <w:t>60</w:t>
      </w:r>
      <w:r w:rsidR="00F46BE8" w:rsidRPr="004617FF">
        <w:t xml:space="preserve"> </w:t>
      </w:r>
      <w:r w:rsidR="004F058D" w:rsidRPr="004617FF">
        <w:t xml:space="preserve">che </w:t>
      </w:r>
      <w:r w:rsidR="002A15BE" w:rsidRPr="00F46BE8">
        <w:t>è pari al</w:t>
      </w:r>
      <w:r w:rsidR="00041917">
        <w:t xml:space="preserve"> decremento</w:t>
      </w:r>
      <w:r w:rsidR="004F058D" w:rsidRPr="00F46BE8">
        <w:t xml:space="preserve"> rilevato </w:t>
      </w:r>
      <w:r w:rsidR="00F10BF8">
        <w:t>dall’estinzione</w:t>
      </w:r>
      <w:r w:rsidR="004F058D" w:rsidRPr="00F46BE8">
        <w:t xml:space="preserve"> del </w:t>
      </w:r>
      <w:r w:rsidR="001A7BF0" w:rsidRPr="00F46BE8">
        <w:t>c/c n.</w:t>
      </w:r>
      <w:r w:rsidR="007463F8" w:rsidRPr="00F46BE8">
        <w:t xml:space="preserve"> </w:t>
      </w:r>
      <w:r w:rsidR="001A7BF0" w:rsidRPr="00F46BE8">
        <w:t xml:space="preserve">1924.28 </w:t>
      </w:r>
      <w:r w:rsidR="004F058D" w:rsidRPr="00F46BE8">
        <w:t xml:space="preserve">tenuto </w:t>
      </w:r>
      <w:r w:rsidR="001A7BF0" w:rsidRPr="00F46BE8">
        <w:t>presso il Monte</w:t>
      </w:r>
      <w:r w:rsidR="00DB77CC" w:rsidRPr="00F46BE8">
        <w:t xml:space="preserve"> </w:t>
      </w:r>
      <w:r w:rsidR="007463F8" w:rsidRPr="00F46BE8">
        <w:t>d</w:t>
      </w:r>
      <w:r w:rsidR="00E15161" w:rsidRPr="00F46BE8">
        <w:t xml:space="preserve">ei Paschi di </w:t>
      </w:r>
      <w:r w:rsidR="00E15161" w:rsidRPr="00664196">
        <w:t>Siena</w:t>
      </w:r>
      <w:r w:rsidR="006962AF" w:rsidRPr="00664196">
        <w:t xml:space="preserve"> </w:t>
      </w:r>
      <w:r w:rsidR="004F058D" w:rsidRPr="00664196">
        <w:t>che</w:t>
      </w:r>
      <w:r w:rsidR="002A15BE" w:rsidRPr="00664196">
        <w:t xml:space="preserve"> passa da </w:t>
      </w:r>
      <w:r w:rsidR="001A7BF0" w:rsidRPr="00664196">
        <w:t>€</w:t>
      </w:r>
      <w:r w:rsidR="007146CA" w:rsidRPr="00664196">
        <w:t xml:space="preserve"> </w:t>
      </w:r>
      <w:r w:rsidR="007935B6">
        <w:t>47</w:t>
      </w:r>
      <w:r w:rsidR="00F63059">
        <w:t>,</w:t>
      </w:r>
      <w:r w:rsidR="007935B6">
        <w:t>49</w:t>
      </w:r>
      <w:r w:rsidR="00786A46" w:rsidRPr="00664196">
        <w:t xml:space="preserve"> al 31/12/20</w:t>
      </w:r>
      <w:r w:rsidR="00566A6C" w:rsidRPr="00664196">
        <w:t>2</w:t>
      </w:r>
      <w:r w:rsidR="007935B6">
        <w:t>4</w:t>
      </w:r>
      <w:r w:rsidR="002A15BE" w:rsidRPr="00664196">
        <w:t xml:space="preserve"> a</w:t>
      </w:r>
      <w:r w:rsidR="007A7F78" w:rsidRPr="00664196">
        <w:t xml:space="preserve"> €</w:t>
      </w:r>
      <w:r w:rsidR="002A15BE" w:rsidRPr="00664196">
        <w:t xml:space="preserve"> </w:t>
      </w:r>
      <w:r w:rsidR="007935B6">
        <w:t>0</w:t>
      </w:r>
      <w:r w:rsidR="00786A46" w:rsidRPr="00664196">
        <w:t xml:space="preserve"> al 31/12/20</w:t>
      </w:r>
      <w:r w:rsidR="001A12C5" w:rsidRPr="00664196">
        <w:t>2</w:t>
      </w:r>
      <w:r w:rsidR="006B1F3D">
        <w:t>5</w:t>
      </w:r>
      <w:r w:rsidR="00F63059">
        <w:t xml:space="preserve"> ed all’incremento del nuovo c/c bancario acces</w:t>
      </w:r>
      <w:r w:rsidR="004617FF">
        <w:t>o</w:t>
      </w:r>
      <w:r w:rsidR="00F63059">
        <w:t xml:space="preserve"> nel 2024 presso banca BPP che </w:t>
      </w:r>
      <w:r w:rsidR="007935B6">
        <w:t>passa d</w:t>
      </w:r>
      <w:r w:rsidR="00F63059">
        <w:t>a</w:t>
      </w:r>
      <w:r w:rsidR="00E13623">
        <w:t xml:space="preserve"> € 56.157,47 al </w:t>
      </w:r>
      <w:r w:rsidR="00F63059">
        <w:t xml:space="preserve">31/12/2024 </w:t>
      </w:r>
      <w:r w:rsidR="00E13623">
        <w:t xml:space="preserve">a </w:t>
      </w:r>
      <w:r w:rsidR="00F63059">
        <w:t xml:space="preserve">€ </w:t>
      </w:r>
      <w:r w:rsidR="00E13623">
        <w:t>69</w:t>
      </w:r>
      <w:r w:rsidR="00F63059">
        <w:t>.</w:t>
      </w:r>
      <w:r w:rsidR="00E13623">
        <w:t>519</w:t>
      </w:r>
      <w:r w:rsidR="00F63059">
        <w:t>,</w:t>
      </w:r>
      <w:r w:rsidR="00E13623">
        <w:t>56 del 31/12/2025</w:t>
      </w:r>
      <w:r w:rsidR="004617FF">
        <w:t>.</w:t>
      </w:r>
    </w:p>
    <w:p w14:paraId="50A9F4D1" w14:textId="77777777" w:rsidR="004F058D" w:rsidRDefault="004F058D" w:rsidP="00B72404">
      <w:pPr>
        <w:widowControl w:val="0"/>
        <w:ind w:left="360" w:firstLine="348"/>
        <w:jc w:val="both"/>
      </w:pPr>
    </w:p>
    <w:p w14:paraId="2321D443" w14:textId="77777777" w:rsidR="00EC5533" w:rsidRDefault="006851CD" w:rsidP="00B72404">
      <w:pPr>
        <w:widowControl w:val="0"/>
        <w:numPr>
          <w:ilvl w:val="0"/>
          <w:numId w:val="1"/>
        </w:numPr>
        <w:spacing w:after="120"/>
        <w:ind w:left="714" w:hanging="357"/>
        <w:jc w:val="both"/>
        <w:rPr>
          <w:b/>
          <w:i/>
        </w:rPr>
      </w:pPr>
      <w:r>
        <w:rPr>
          <w:b/>
          <w:i/>
        </w:rPr>
        <w:t>Rendiconto finanziario per centri di costo</w:t>
      </w:r>
    </w:p>
    <w:p w14:paraId="63D8DC1D" w14:textId="3154B7F6" w:rsidR="006962AF" w:rsidRDefault="006851CD" w:rsidP="00B72404">
      <w:pPr>
        <w:widowControl w:val="0"/>
        <w:ind w:left="360" w:firstLine="348"/>
        <w:jc w:val="both"/>
      </w:pPr>
      <w:r>
        <w:t>A</w:t>
      </w:r>
      <w:r w:rsidR="00346237">
        <w:t>l</w:t>
      </w:r>
      <w:r>
        <w:t xml:space="preserve"> fine di dare una maggiore chiarezza nella rappresentazione dei risultati gestionali della fondazione, si è ritenuto opportuno effettuare una suddivisione tra le diverse gestioni della stessa. </w:t>
      </w:r>
    </w:p>
    <w:p w14:paraId="7E26D486" w14:textId="77777777" w:rsidR="00FC3577" w:rsidRDefault="00FC3577" w:rsidP="00B72404">
      <w:pPr>
        <w:widowControl w:val="0"/>
        <w:ind w:left="360" w:firstLine="348"/>
        <w:jc w:val="both"/>
      </w:pPr>
    </w:p>
    <w:p w14:paraId="24963699" w14:textId="77777777" w:rsidR="006962AF" w:rsidRDefault="006962AF" w:rsidP="00B72404">
      <w:pPr>
        <w:widowControl w:val="0"/>
        <w:numPr>
          <w:ilvl w:val="0"/>
          <w:numId w:val="1"/>
        </w:numPr>
        <w:spacing w:after="120"/>
        <w:ind w:left="714" w:hanging="357"/>
        <w:jc w:val="both"/>
        <w:rPr>
          <w:b/>
          <w:i/>
        </w:rPr>
      </w:pPr>
      <w:r>
        <w:rPr>
          <w:b/>
          <w:i/>
        </w:rPr>
        <w:t>Armonizzazione tra flussi finanziari e centri di costo</w:t>
      </w:r>
    </w:p>
    <w:p w14:paraId="31B943DB" w14:textId="77777777" w:rsidR="00D53637" w:rsidRPr="00FD66B3" w:rsidRDefault="004F6A08" w:rsidP="00B72404">
      <w:pPr>
        <w:widowControl w:val="0"/>
        <w:ind w:left="360" w:firstLine="348"/>
        <w:jc w:val="both"/>
      </w:pPr>
      <w:r w:rsidRPr="00FD66B3">
        <w:t>Data la complessità dell</w:t>
      </w:r>
      <w:r w:rsidR="00B06AEE" w:rsidRPr="00FD66B3">
        <w:t>a struttura patrimoniale della F</w:t>
      </w:r>
      <w:r w:rsidRPr="00FD66B3">
        <w:t>ondazione</w:t>
      </w:r>
      <w:r w:rsidR="001E20AA" w:rsidRPr="00FD66B3">
        <w:t>, si è ritenuto opportuno dare anche una rappresentazione economico-patrimoniale dell’attività svolta, ciò al fine di fotografare la situazione del patrimonio alla data di chiusura dell’esercizio e presentare una situazione</w:t>
      </w:r>
      <w:r w:rsidRPr="00FD66B3">
        <w:t xml:space="preserve"> di quelli che possono essere definiti i profitti e/o perdite realizzate in un’ottica di impresa di tipo commerciale. Ovviamente la redazione di una situazione economico patrimoniale porterà alla realizzazione di risultati diversi da quelli rivenienti dalla redazione di un rendiconto finanziario stante la diversa natura dell</w:t>
      </w:r>
      <w:r w:rsidR="00D53637" w:rsidRPr="00FD66B3">
        <w:t>e poste oggetto di valutazione.</w:t>
      </w:r>
    </w:p>
    <w:p w14:paraId="2B6CEBD9" w14:textId="172FC59F" w:rsidR="00D53637" w:rsidRPr="00FD66B3" w:rsidRDefault="004F6A08" w:rsidP="00B72404">
      <w:pPr>
        <w:widowControl w:val="0"/>
        <w:ind w:left="360" w:firstLine="348"/>
        <w:jc w:val="both"/>
      </w:pPr>
      <w:r w:rsidRPr="00FD66B3">
        <w:t>Il </w:t>
      </w:r>
      <w:r w:rsidRPr="00FD66B3">
        <w:rPr>
          <w:bCs/>
        </w:rPr>
        <w:t>rendiconto finanziario</w:t>
      </w:r>
      <w:r w:rsidR="002B1E26" w:rsidRPr="00FD66B3">
        <w:rPr>
          <w:bCs/>
        </w:rPr>
        <w:t xml:space="preserve">, </w:t>
      </w:r>
      <w:r w:rsidR="00EE54EF" w:rsidRPr="00FD66B3">
        <w:rPr>
          <w:bCs/>
        </w:rPr>
        <w:t>infatti,</w:t>
      </w:r>
      <w:r w:rsidRPr="00FD66B3">
        <w:t> fornisce delle preziose informazioni sulla</w:t>
      </w:r>
      <w:r w:rsidR="00EE54EF" w:rsidRPr="00FD66B3">
        <w:t xml:space="preserve"> </w:t>
      </w:r>
      <w:r w:rsidRPr="00FD66B3">
        <w:rPr>
          <w:bCs/>
        </w:rPr>
        <w:t>situazione finanziaria</w:t>
      </w:r>
      <w:r w:rsidRPr="00FD66B3">
        <w:t xml:space="preserve"> dell’impresa. </w:t>
      </w:r>
      <w:r w:rsidR="00ED5260" w:rsidRPr="00FD66B3">
        <w:t>In</w:t>
      </w:r>
      <w:r w:rsidR="00ED5260">
        <w:t xml:space="preserve"> </w:t>
      </w:r>
      <w:r w:rsidR="00ED5260" w:rsidRPr="00FD66B3">
        <w:t>particolare,</w:t>
      </w:r>
      <w:r w:rsidR="00EE54EF" w:rsidRPr="00FD66B3">
        <w:t xml:space="preserve"> esso è in grado di evidenziare </w:t>
      </w:r>
      <w:r w:rsidRPr="00FD66B3">
        <w:t>come l’impresa si è procurata le risorse finanziarie necessarie per svolgere la propria attività, ovvero la </w:t>
      </w:r>
      <w:r w:rsidRPr="00FD66B3">
        <w:rPr>
          <w:bCs/>
        </w:rPr>
        <w:t>politica di finanziamento</w:t>
      </w:r>
      <w:r w:rsidR="00EE54EF" w:rsidRPr="00FD66B3">
        <w:rPr>
          <w:bCs/>
        </w:rPr>
        <w:t xml:space="preserve"> </w:t>
      </w:r>
      <w:r w:rsidR="00D53637" w:rsidRPr="00FD66B3">
        <w:t>adottata nel periodo in esame.</w:t>
      </w:r>
    </w:p>
    <w:p w14:paraId="0CA09BA8" w14:textId="4BA9B2AE" w:rsidR="00D53637" w:rsidRPr="00FD66B3" w:rsidRDefault="00ED5260" w:rsidP="00B72404">
      <w:pPr>
        <w:widowControl w:val="0"/>
        <w:ind w:left="360" w:firstLine="348"/>
        <w:jc w:val="both"/>
      </w:pPr>
      <w:r w:rsidRPr="00FD66B3">
        <w:t>In particolare,</w:t>
      </w:r>
      <w:r w:rsidR="004F6A08" w:rsidRPr="00FD66B3">
        <w:t xml:space="preserve"> il rendico</w:t>
      </w:r>
      <w:r w:rsidR="00EE54EF" w:rsidRPr="00FD66B3">
        <w:t xml:space="preserve">nto mostra </w:t>
      </w:r>
      <w:r w:rsidR="004F6A08" w:rsidRPr="00FD66B3">
        <w:t>come l’impresa ha impiegato le risorse finanziarie acquisite, ovvero la</w:t>
      </w:r>
      <w:r w:rsidR="00EE54EF" w:rsidRPr="00FD66B3">
        <w:t xml:space="preserve"> </w:t>
      </w:r>
      <w:r w:rsidR="004F6A08" w:rsidRPr="00FD66B3">
        <w:rPr>
          <w:bCs/>
        </w:rPr>
        <w:t>politica degli investimenti </w:t>
      </w:r>
      <w:r w:rsidR="004F6A08" w:rsidRPr="00FD66B3">
        <w:t>p</w:t>
      </w:r>
      <w:r w:rsidR="00D53637" w:rsidRPr="00FD66B3">
        <w:t>erseguita nel periodo in esame.</w:t>
      </w:r>
    </w:p>
    <w:p w14:paraId="08803BE0" w14:textId="77777777" w:rsidR="009C4B8E" w:rsidRPr="00C24AB4" w:rsidRDefault="004F6A08" w:rsidP="00B72404">
      <w:pPr>
        <w:widowControl w:val="0"/>
        <w:ind w:left="360" w:firstLine="348"/>
        <w:jc w:val="both"/>
      </w:pPr>
      <w:r w:rsidRPr="00FD66B3">
        <w:t>Le informazioni sulla situazione finanziaria dell’impresa, desumibili dal</w:t>
      </w:r>
      <w:r w:rsidR="00EE54EF" w:rsidRPr="00FD66B3">
        <w:t xml:space="preserve"> </w:t>
      </w:r>
      <w:r w:rsidRPr="00FD66B3">
        <w:rPr>
          <w:bCs/>
        </w:rPr>
        <w:t>rendiconto finanziario</w:t>
      </w:r>
      <w:r w:rsidRPr="00FD66B3">
        <w:t>, sono dive</w:t>
      </w:r>
      <w:r w:rsidR="00EE54EF" w:rsidRPr="00FD66B3">
        <w:t>rse rispetto a quelle ottenibili</w:t>
      </w:r>
      <w:r w:rsidRPr="00FD66B3">
        <w:t xml:space="preserve"> dalla sola lettura dello Stato patrimoniale. Quest’ultimo, infatti, evidenzia gli impieghi e le fonti di finanziamento</w:t>
      </w:r>
      <w:r w:rsidR="00EE54EF" w:rsidRPr="00FD66B3">
        <w:t xml:space="preserve"> riferiti alla data di bilancio.</w:t>
      </w:r>
      <w:r w:rsidRPr="00FD66B3">
        <w:t xml:space="preserve"> Il rendiconto finanziario, invece, mostra le</w:t>
      </w:r>
      <w:r w:rsidR="00EE54EF" w:rsidRPr="00FD66B3">
        <w:t xml:space="preserve"> </w:t>
      </w:r>
      <w:r w:rsidRPr="00FD66B3">
        <w:rPr>
          <w:i/>
          <w:iCs/>
        </w:rPr>
        <w:t>variazioni intervenute negli impieghi e nelle fonti in un certo intervallo di tempo</w:t>
      </w:r>
      <w:r w:rsidR="0017593F" w:rsidRPr="00FD66B3">
        <w:t xml:space="preserve"> </w:t>
      </w:r>
      <w:r w:rsidRPr="00FD66B3">
        <w:t>e le </w:t>
      </w:r>
      <w:r w:rsidRPr="00FD66B3">
        <w:rPr>
          <w:i/>
          <w:iCs/>
        </w:rPr>
        <w:t>cause di tali variazioni</w:t>
      </w:r>
      <w:r w:rsidR="002B1E26" w:rsidRPr="00FD66B3">
        <w:t xml:space="preserve"> in un’ottica di flussi di </w:t>
      </w:r>
      <w:r w:rsidR="002B1E26" w:rsidRPr="00C24AB4">
        <w:t>cassa in entrata e in uscita.</w:t>
      </w:r>
    </w:p>
    <w:p w14:paraId="3A85AA8F" w14:textId="2BCB0576" w:rsidR="0016210F" w:rsidRPr="00C24AB4" w:rsidRDefault="006007BB" w:rsidP="00B72404">
      <w:pPr>
        <w:widowControl w:val="0"/>
        <w:ind w:left="360" w:firstLine="348"/>
        <w:jc w:val="both"/>
      </w:pPr>
      <w:r w:rsidRPr="00C24AB4">
        <w:t xml:space="preserve">Come si può agevolmente notare, i risultati del rendiconto finanziario portano alla formazione di </w:t>
      </w:r>
      <w:r w:rsidR="006453F2" w:rsidRPr="00C24AB4">
        <w:t>un</w:t>
      </w:r>
      <w:r w:rsidR="006453F2">
        <w:t xml:space="preserve"> avanzo</w:t>
      </w:r>
      <w:r w:rsidRPr="00C24AB4">
        <w:t xml:space="preserve"> d’esercizio pari ad</w:t>
      </w:r>
      <w:r w:rsidR="006962AF" w:rsidRPr="00C24AB4">
        <w:t xml:space="preserve"> €</w:t>
      </w:r>
      <w:r w:rsidRPr="00C24AB4">
        <w:t xml:space="preserve"> </w:t>
      </w:r>
      <w:r w:rsidR="000E2DB2">
        <w:t>13</w:t>
      </w:r>
      <w:r w:rsidR="00F63059">
        <w:t>.</w:t>
      </w:r>
      <w:r w:rsidR="000E2DB2">
        <w:t>314</w:t>
      </w:r>
      <w:r w:rsidR="00F63059">
        <w:t>,</w:t>
      </w:r>
      <w:r w:rsidR="000E2DB2">
        <w:t>60</w:t>
      </w:r>
      <w:r w:rsidR="006962AF" w:rsidRPr="00C24AB4">
        <w:t xml:space="preserve"> </w:t>
      </w:r>
      <w:r w:rsidRPr="00C24AB4">
        <w:t xml:space="preserve">mentre, dal punto di vista economico </w:t>
      </w:r>
      <w:r w:rsidR="006453F2">
        <w:t>s</w:t>
      </w:r>
      <w:r w:rsidRPr="00C24AB4">
        <w:t>i realizza un</w:t>
      </w:r>
      <w:r w:rsidR="00F63059">
        <w:t xml:space="preserve"> Utile </w:t>
      </w:r>
      <w:r w:rsidR="009F0297">
        <w:t>di esercizio</w:t>
      </w:r>
      <w:r w:rsidR="008D0372">
        <w:t xml:space="preserve"> €</w:t>
      </w:r>
      <w:r w:rsidR="00F63059">
        <w:t xml:space="preserve"> </w:t>
      </w:r>
      <w:r w:rsidR="000E2DB2">
        <w:t>11</w:t>
      </w:r>
      <w:r w:rsidR="00F63059">
        <w:t>.</w:t>
      </w:r>
      <w:r w:rsidR="000E2DB2">
        <w:t>9</w:t>
      </w:r>
      <w:r w:rsidR="005C0D8F">
        <w:t>6</w:t>
      </w:r>
      <w:r w:rsidR="000E2DB2">
        <w:t>4</w:t>
      </w:r>
      <w:r w:rsidR="006042C1">
        <w:t>,</w:t>
      </w:r>
      <w:r w:rsidR="006453F2">
        <w:t>9</w:t>
      </w:r>
      <w:r w:rsidR="000E2DB2">
        <w:t>1</w:t>
      </w:r>
      <w:r w:rsidR="006453F2">
        <w:t>.</w:t>
      </w:r>
    </w:p>
    <w:p w14:paraId="34ED13E8" w14:textId="77777777" w:rsidR="00C826B1" w:rsidRPr="00C24AB4" w:rsidRDefault="00C826B1" w:rsidP="00B72404">
      <w:pPr>
        <w:widowControl w:val="0"/>
        <w:ind w:firstLine="348"/>
        <w:jc w:val="both"/>
      </w:pPr>
    </w:p>
    <w:p w14:paraId="553087EB" w14:textId="504E8BB1" w:rsidR="009B0F38" w:rsidRPr="00C24AB4" w:rsidRDefault="00885471" w:rsidP="00F63059">
      <w:pPr>
        <w:widowControl w:val="0"/>
        <w:ind w:firstLine="348"/>
        <w:jc w:val="both"/>
      </w:pPr>
      <w:r w:rsidRPr="00C24AB4">
        <w:t>Tale differenza è data da</w:t>
      </w:r>
      <w:r w:rsidR="00F63059">
        <w:t xml:space="preserve"> quanto segue:</w:t>
      </w:r>
    </w:p>
    <w:p w14:paraId="20977E9F" w14:textId="77777777" w:rsidR="008D0372" w:rsidRDefault="008D0372" w:rsidP="00B72404">
      <w:pPr>
        <w:widowControl w:val="0"/>
        <w:jc w:val="both"/>
      </w:pPr>
    </w:p>
    <w:p w14:paraId="30291D40" w14:textId="2ACA0624" w:rsidR="00F46BE8" w:rsidRPr="00072E04" w:rsidRDefault="009F50A3" w:rsidP="009F50A3">
      <w:pPr>
        <w:pStyle w:val="Paragrafoelenco"/>
        <w:widowControl w:val="0"/>
        <w:numPr>
          <w:ilvl w:val="0"/>
          <w:numId w:val="43"/>
        </w:numPr>
        <w:jc w:val="both"/>
      </w:pPr>
      <w:r w:rsidRPr="00072E04">
        <w:t>i</w:t>
      </w:r>
      <w:r w:rsidR="009B0F38" w:rsidRPr="00072E04">
        <w:t xml:space="preserve">l conto </w:t>
      </w:r>
      <w:r w:rsidR="00774C84" w:rsidRPr="00072E04">
        <w:t xml:space="preserve">cassa è stato estinto con versamento su BPP per € </w:t>
      </w:r>
      <w:r w:rsidR="00F804F4" w:rsidRPr="00072E04">
        <w:t>974,82</w:t>
      </w:r>
      <w:r w:rsidRPr="00072E04">
        <w:t>;</w:t>
      </w:r>
    </w:p>
    <w:p w14:paraId="79C8D35F" w14:textId="77777777" w:rsidR="00DB7AD5" w:rsidRDefault="00DB7AD5" w:rsidP="00DB7AD5">
      <w:pPr>
        <w:pStyle w:val="Paragrafoelenco"/>
      </w:pPr>
    </w:p>
    <w:p w14:paraId="1AA652F2" w14:textId="20B727E2" w:rsidR="00DB7AD5" w:rsidRPr="00072E04" w:rsidRDefault="00DB7AD5" w:rsidP="00F804F4">
      <w:pPr>
        <w:pStyle w:val="Paragrafoelenco"/>
        <w:widowControl w:val="0"/>
        <w:numPr>
          <w:ilvl w:val="0"/>
          <w:numId w:val="43"/>
        </w:numPr>
        <w:jc w:val="both"/>
      </w:pPr>
      <w:r>
        <w:t>è stato accreditato un eccessivo versamento per buoni carburante pari ad € 10,00;</w:t>
      </w:r>
    </w:p>
    <w:p w14:paraId="1DE19E17" w14:textId="77777777" w:rsidR="00C92C3D" w:rsidRPr="00072E04" w:rsidRDefault="00C92C3D" w:rsidP="00B72404">
      <w:pPr>
        <w:widowControl w:val="0"/>
        <w:jc w:val="both"/>
      </w:pPr>
    </w:p>
    <w:p w14:paraId="48202B48" w14:textId="6184F532" w:rsidR="008D0372" w:rsidRPr="00774C84" w:rsidRDefault="009F50A3" w:rsidP="009F50A3">
      <w:pPr>
        <w:pStyle w:val="Paragrafoelenco"/>
        <w:widowControl w:val="0"/>
        <w:numPr>
          <w:ilvl w:val="0"/>
          <w:numId w:val="43"/>
        </w:numPr>
        <w:jc w:val="both"/>
      </w:pPr>
      <w:r w:rsidRPr="00774C84">
        <w:t>i</w:t>
      </w:r>
      <w:r w:rsidR="008D0372" w:rsidRPr="00774C84">
        <w:t xml:space="preserve">l conto Erario c/ritenute lavoratori autonomi </w:t>
      </w:r>
      <w:r w:rsidR="00CA15C2" w:rsidRPr="00774C84">
        <w:t>comprende un versamento relativo al 2024 per € 250,00 ed un versamento da effettuare nel 2026 per € 704,00</w:t>
      </w:r>
      <w:r w:rsidR="00B246B4" w:rsidRPr="00774C84">
        <w:t>;</w:t>
      </w:r>
    </w:p>
    <w:p w14:paraId="15D3A5DF" w14:textId="77777777" w:rsidR="00B246B4" w:rsidRPr="00774C84" w:rsidRDefault="00B246B4" w:rsidP="00B246B4">
      <w:pPr>
        <w:pStyle w:val="Paragrafoelenco"/>
      </w:pPr>
    </w:p>
    <w:p w14:paraId="4AD6F85C" w14:textId="3B352527" w:rsidR="0050100C" w:rsidRPr="00774C84" w:rsidRDefault="00B246B4" w:rsidP="007D3318">
      <w:pPr>
        <w:pStyle w:val="Paragrafoelenco"/>
        <w:widowControl w:val="0"/>
        <w:numPr>
          <w:ilvl w:val="0"/>
          <w:numId w:val="43"/>
        </w:numPr>
        <w:jc w:val="both"/>
      </w:pPr>
      <w:r w:rsidRPr="00774C84">
        <w:t>i</w:t>
      </w:r>
      <w:r w:rsidR="0050100C" w:rsidRPr="00774C84">
        <w:t xml:space="preserve">l conto </w:t>
      </w:r>
      <w:r w:rsidR="008D0372" w:rsidRPr="00774C84">
        <w:t xml:space="preserve">iva split </w:t>
      </w:r>
      <w:r w:rsidR="00CA15C2" w:rsidRPr="00774C84">
        <w:t xml:space="preserve">comprende un versamento relativo al 2024 per € </w:t>
      </w:r>
      <w:r w:rsidR="00774C84" w:rsidRPr="00774C84">
        <w:t>178,83 ed un versamento da effettuare nel 2026 per € 89,69</w:t>
      </w:r>
      <w:r w:rsidR="007D3318" w:rsidRPr="00774C84">
        <w:t>.</w:t>
      </w:r>
    </w:p>
    <w:p w14:paraId="2F0B4E2D" w14:textId="77777777" w:rsidR="0050100C" w:rsidRDefault="0050100C" w:rsidP="00B72404">
      <w:pPr>
        <w:widowControl w:val="0"/>
        <w:jc w:val="both"/>
      </w:pPr>
    </w:p>
    <w:p w14:paraId="27F2911D" w14:textId="305DF45C" w:rsidR="008D0372" w:rsidRDefault="0050100C" w:rsidP="00B72404">
      <w:pPr>
        <w:widowControl w:val="0"/>
        <w:jc w:val="both"/>
      </w:pPr>
      <w:r>
        <w:t>Si precisa che gli importi di cui sopra sono esclusivamente di competenza del 202</w:t>
      </w:r>
      <w:r w:rsidR="00D124A7">
        <w:t>5</w:t>
      </w:r>
      <w:r>
        <w:t xml:space="preserve"> quale differenza tra saldo iniziale all’01/01/202</w:t>
      </w:r>
      <w:r w:rsidR="00D124A7">
        <w:t>5</w:t>
      </w:r>
      <w:r>
        <w:t xml:space="preserve"> e saldo finale al 31/12/202</w:t>
      </w:r>
      <w:r w:rsidR="00D124A7">
        <w:t>5</w:t>
      </w:r>
      <w:r>
        <w:t xml:space="preserve"> del relativo conto.</w:t>
      </w:r>
    </w:p>
    <w:p w14:paraId="695ED17B" w14:textId="77777777" w:rsidR="0050100C" w:rsidRDefault="0050100C" w:rsidP="00B72404">
      <w:pPr>
        <w:widowControl w:val="0"/>
        <w:jc w:val="both"/>
      </w:pPr>
    </w:p>
    <w:p w14:paraId="47A7A7ED" w14:textId="623036A4" w:rsidR="0050100C" w:rsidRDefault="00E632EF" w:rsidP="00B72404">
      <w:pPr>
        <w:widowControl w:val="0"/>
        <w:jc w:val="both"/>
      </w:pPr>
      <w:r w:rsidRPr="00A51941">
        <w:t xml:space="preserve">Tra gli altri ricavi </w:t>
      </w:r>
      <w:r w:rsidR="00CC7CA5" w:rsidRPr="00A51941">
        <w:t xml:space="preserve">e proventi </w:t>
      </w:r>
      <w:r w:rsidRPr="00A51941">
        <w:t>e precisamente nei Contributi Enti Fondatori pari ad € 40.000,00</w:t>
      </w:r>
      <w:r w:rsidR="008F42BF" w:rsidRPr="00A51941">
        <w:t>,</w:t>
      </w:r>
      <w:r w:rsidRPr="00A51941">
        <w:t xml:space="preserve"> figurano le entrate d</w:t>
      </w:r>
      <w:r w:rsidR="00CC7CA5" w:rsidRPr="00A51941">
        <w:t>a parte del Comune di Lecce</w:t>
      </w:r>
      <w:r w:rsidR="00A51941" w:rsidRPr="00A51941">
        <w:t xml:space="preserve"> e dell’Università del Salento. La differenza, pari ad € 9.504,14 fa riferimento al II SAL del contributo relativo al progetto </w:t>
      </w:r>
      <w:proofErr w:type="spellStart"/>
      <w:r w:rsidR="00A51941" w:rsidRPr="00A51941">
        <w:t>Regefrup</w:t>
      </w:r>
      <w:proofErr w:type="spellEnd"/>
      <w:r w:rsidR="00A51941" w:rsidRPr="00A51941">
        <w:t>.</w:t>
      </w:r>
    </w:p>
    <w:p w14:paraId="7D2138B0" w14:textId="77777777" w:rsidR="008D0372" w:rsidRPr="001968F2" w:rsidRDefault="008D0372" w:rsidP="00B72404">
      <w:pPr>
        <w:widowControl w:val="0"/>
        <w:jc w:val="both"/>
      </w:pPr>
    </w:p>
    <w:p w14:paraId="3F253E1F" w14:textId="77777777" w:rsidR="00C92C3D" w:rsidRPr="001968F2" w:rsidRDefault="00C92C3D" w:rsidP="00B72404">
      <w:pPr>
        <w:widowControl w:val="0"/>
        <w:jc w:val="both"/>
      </w:pPr>
    </w:p>
    <w:p w14:paraId="12CCFA04" w14:textId="707E2CF5" w:rsidR="00ED5260" w:rsidRPr="001968F2" w:rsidRDefault="00ED5260" w:rsidP="00B72404">
      <w:pPr>
        <w:widowControl w:val="0"/>
      </w:pPr>
      <w:r w:rsidRPr="001968F2">
        <w:br w:type="page"/>
      </w:r>
    </w:p>
    <w:tbl>
      <w:tblPr>
        <w:tblW w:w="5000" w:type="pct"/>
        <w:tblLayout w:type="fixed"/>
        <w:tblCellMar>
          <w:left w:w="70" w:type="dxa"/>
          <w:right w:w="70" w:type="dxa"/>
        </w:tblCellMar>
        <w:tblLook w:val="04A0" w:firstRow="1" w:lastRow="0" w:firstColumn="1" w:lastColumn="0" w:noHBand="0" w:noVBand="1"/>
      </w:tblPr>
      <w:tblGrid>
        <w:gridCol w:w="1129"/>
        <w:gridCol w:w="2565"/>
        <w:gridCol w:w="1126"/>
        <w:gridCol w:w="1134"/>
        <w:gridCol w:w="2549"/>
        <w:gridCol w:w="1125"/>
      </w:tblGrid>
      <w:tr w:rsidR="00842F46" w:rsidRPr="00842F46" w14:paraId="4C8090ED" w14:textId="77777777" w:rsidTr="00915C6C">
        <w:trPr>
          <w:trHeight w:val="315"/>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0B7617ED" w14:textId="77777777" w:rsidR="00E44F35" w:rsidRPr="00842F46" w:rsidRDefault="00E44F35" w:rsidP="00B72404">
            <w:pPr>
              <w:widowControl w:val="0"/>
              <w:jc w:val="center"/>
              <w:rPr>
                <w:b/>
                <w:bCs/>
              </w:rPr>
            </w:pPr>
            <w:r w:rsidRPr="00842F46">
              <w:rPr>
                <w:b/>
                <w:bCs/>
              </w:rPr>
              <w:lastRenderedPageBreak/>
              <w:t>Situazione Economica</w:t>
            </w:r>
          </w:p>
        </w:tc>
      </w:tr>
      <w:tr w:rsidR="00842F46" w:rsidRPr="00842F46" w14:paraId="139E0FB3" w14:textId="77777777" w:rsidTr="00915C6C">
        <w:trPr>
          <w:trHeight w:val="315"/>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C0C0C0"/>
            <w:noWrap/>
            <w:vAlign w:val="bottom"/>
            <w:hideMark/>
          </w:tcPr>
          <w:p w14:paraId="7B44A5EB" w14:textId="77777777" w:rsidR="00E44F35" w:rsidRPr="00842F46" w:rsidRDefault="00E44F35" w:rsidP="00B72404">
            <w:pPr>
              <w:widowControl w:val="0"/>
              <w:jc w:val="center"/>
              <w:rPr>
                <w:b/>
                <w:bCs/>
              </w:rPr>
            </w:pPr>
            <w:r w:rsidRPr="00842F46">
              <w:rPr>
                <w:b/>
                <w:bCs/>
              </w:rPr>
              <w:t>FONDAZIONE GESTIONE DELL'ORTO BOTAN</w:t>
            </w:r>
            <w:r w:rsidR="002F0372" w:rsidRPr="00842F46">
              <w:rPr>
                <w:b/>
                <w:bCs/>
              </w:rPr>
              <w:t>ICO UNIVERSITARIO</w:t>
            </w:r>
          </w:p>
        </w:tc>
      </w:tr>
      <w:tr w:rsidR="00842F46" w:rsidRPr="00842F46" w14:paraId="22557B77" w14:textId="77777777" w:rsidTr="00915C6C">
        <w:trPr>
          <w:trHeight w:val="300"/>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31CD0C16" w14:textId="77777777" w:rsidR="00E44F35" w:rsidRPr="00842F46" w:rsidRDefault="00E44F35" w:rsidP="00B72404">
            <w:pPr>
              <w:widowControl w:val="0"/>
              <w:jc w:val="center"/>
              <w:rPr>
                <w:sz w:val="20"/>
                <w:szCs w:val="20"/>
              </w:rPr>
            </w:pPr>
            <w:r w:rsidRPr="00842F46">
              <w:rPr>
                <w:sz w:val="20"/>
                <w:szCs w:val="20"/>
              </w:rPr>
              <w:t>Localit</w:t>
            </w:r>
            <w:r w:rsidR="002F0372" w:rsidRPr="00842F46">
              <w:rPr>
                <w:sz w:val="20"/>
                <w:szCs w:val="20"/>
              </w:rPr>
              <w:t>à</w:t>
            </w:r>
            <w:r w:rsidRPr="00842F46">
              <w:rPr>
                <w:sz w:val="20"/>
                <w:szCs w:val="20"/>
              </w:rPr>
              <w:t xml:space="preserve"> Masseria Sant'Angelo LECCE 73100 LE</w:t>
            </w:r>
          </w:p>
        </w:tc>
      </w:tr>
      <w:tr w:rsidR="00842F46" w:rsidRPr="00842F46" w14:paraId="555B9568" w14:textId="77777777" w:rsidTr="00915C6C">
        <w:trPr>
          <w:trHeight w:val="300"/>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446E450B" w14:textId="40043CDE" w:rsidR="00E44F35" w:rsidRPr="00842F46" w:rsidRDefault="00E44F35" w:rsidP="00B72404">
            <w:pPr>
              <w:widowControl w:val="0"/>
              <w:jc w:val="center"/>
              <w:rPr>
                <w:sz w:val="20"/>
                <w:szCs w:val="20"/>
              </w:rPr>
            </w:pPr>
            <w:r w:rsidRPr="00842F46">
              <w:rPr>
                <w:sz w:val="20"/>
                <w:szCs w:val="20"/>
              </w:rPr>
              <w:t>Partita</w:t>
            </w:r>
            <w:r w:rsidR="00CF0A2C" w:rsidRPr="00842F46">
              <w:rPr>
                <w:sz w:val="20"/>
                <w:szCs w:val="20"/>
              </w:rPr>
              <w:t xml:space="preserve"> </w:t>
            </w:r>
            <w:r w:rsidRPr="00842F46">
              <w:rPr>
                <w:sz w:val="20"/>
                <w:szCs w:val="20"/>
              </w:rPr>
              <w:t>IVA      Codice Fiscale 93081530755      Attivit</w:t>
            </w:r>
            <w:r w:rsidR="00CF0A2C" w:rsidRPr="00842F46">
              <w:rPr>
                <w:sz w:val="20"/>
                <w:szCs w:val="20"/>
              </w:rPr>
              <w:t xml:space="preserve">à A </w:t>
            </w:r>
            <w:r w:rsidR="00DB26F8" w:rsidRPr="00842F46">
              <w:rPr>
                <w:sz w:val="20"/>
                <w:szCs w:val="20"/>
              </w:rPr>
              <w:t>91.</w:t>
            </w:r>
            <w:r w:rsidR="001D23E3">
              <w:rPr>
                <w:sz w:val="20"/>
                <w:szCs w:val="20"/>
              </w:rPr>
              <w:t>41</w:t>
            </w:r>
            <w:r w:rsidR="00DB26F8" w:rsidRPr="00842F46">
              <w:rPr>
                <w:sz w:val="20"/>
                <w:szCs w:val="20"/>
              </w:rPr>
              <w:t>.00 – Gestione del patrimonio naturale</w:t>
            </w:r>
          </w:p>
        </w:tc>
      </w:tr>
      <w:tr w:rsidR="00842F46" w:rsidRPr="00842F46" w14:paraId="79187E39" w14:textId="77777777" w:rsidTr="00915C6C">
        <w:trPr>
          <w:trHeight w:val="300"/>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357F8B87" w14:textId="4B5FD371" w:rsidR="00CF0A2C" w:rsidRPr="00842F46" w:rsidRDefault="00CF0A2C" w:rsidP="00CA164B">
            <w:pPr>
              <w:widowControl w:val="0"/>
              <w:spacing w:before="120" w:after="120"/>
              <w:jc w:val="center"/>
              <w:rPr>
                <w:sz w:val="22"/>
                <w:szCs w:val="22"/>
              </w:rPr>
            </w:pPr>
            <w:r w:rsidRPr="00842F46">
              <w:rPr>
                <w:sz w:val="20"/>
                <w:szCs w:val="20"/>
              </w:rPr>
              <w:t>Conto Economico dal 01/01/20</w:t>
            </w:r>
            <w:r w:rsidR="001A7991" w:rsidRPr="00842F46">
              <w:rPr>
                <w:sz w:val="20"/>
                <w:szCs w:val="20"/>
              </w:rPr>
              <w:t>2</w:t>
            </w:r>
            <w:r w:rsidR="00BB0400">
              <w:rPr>
                <w:sz w:val="20"/>
                <w:szCs w:val="20"/>
              </w:rPr>
              <w:t>5</w:t>
            </w:r>
            <w:r w:rsidR="00B87B06" w:rsidRPr="00842F46">
              <w:rPr>
                <w:sz w:val="20"/>
                <w:szCs w:val="20"/>
              </w:rPr>
              <w:t xml:space="preserve"> </w:t>
            </w:r>
            <w:r w:rsidRPr="00842F46">
              <w:rPr>
                <w:sz w:val="20"/>
                <w:szCs w:val="20"/>
              </w:rPr>
              <w:t>al 31/12/20</w:t>
            </w:r>
            <w:r w:rsidR="001A7991" w:rsidRPr="00842F46">
              <w:rPr>
                <w:sz w:val="20"/>
                <w:szCs w:val="20"/>
              </w:rPr>
              <w:t>2</w:t>
            </w:r>
            <w:r w:rsidR="00BB0400">
              <w:rPr>
                <w:sz w:val="20"/>
                <w:szCs w:val="20"/>
              </w:rPr>
              <w:t>5</w:t>
            </w:r>
          </w:p>
        </w:tc>
      </w:tr>
      <w:tr w:rsidR="00842F46" w:rsidRPr="00842F46" w14:paraId="332D9D79" w14:textId="77777777" w:rsidTr="00ED5260">
        <w:trPr>
          <w:trHeight w:val="300"/>
        </w:trPr>
        <w:tc>
          <w:tcPr>
            <w:tcW w:w="1918" w:type="pct"/>
            <w:gridSpan w:val="2"/>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3BAF5C26" w14:textId="77777777" w:rsidR="00E44F35" w:rsidRPr="00842F46" w:rsidRDefault="00E44F35" w:rsidP="00B72404">
            <w:pPr>
              <w:widowControl w:val="0"/>
              <w:jc w:val="right"/>
              <w:rPr>
                <w:b/>
                <w:bCs/>
                <w:sz w:val="20"/>
                <w:szCs w:val="20"/>
              </w:rPr>
            </w:pPr>
            <w:r w:rsidRPr="00842F46">
              <w:rPr>
                <w:b/>
                <w:bCs/>
                <w:sz w:val="20"/>
                <w:szCs w:val="20"/>
              </w:rPr>
              <w:t>Totale Costi:</w:t>
            </w:r>
          </w:p>
        </w:tc>
        <w:tc>
          <w:tcPr>
            <w:tcW w:w="585" w:type="pct"/>
            <w:tcBorders>
              <w:top w:val="nil"/>
              <w:left w:val="nil"/>
              <w:bottom w:val="single" w:sz="4" w:space="0" w:color="808080"/>
              <w:right w:val="single" w:sz="4" w:space="0" w:color="808080"/>
            </w:tcBorders>
            <w:shd w:val="clear" w:color="000000" w:fill="FFFFFF"/>
            <w:noWrap/>
            <w:vAlign w:val="bottom"/>
            <w:hideMark/>
          </w:tcPr>
          <w:p w14:paraId="516EF8FE" w14:textId="26EBD50A" w:rsidR="00E44F35" w:rsidRPr="00842F46" w:rsidRDefault="009907D4" w:rsidP="00CE2273">
            <w:pPr>
              <w:widowControl w:val="0"/>
              <w:jc w:val="right"/>
              <w:rPr>
                <w:b/>
                <w:bCs/>
                <w:sz w:val="20"/>
                <w:szCs w:val="20"/>
              </w:rPr>
            </w:pPr>
            <w:r>
              <w:rPr>
                <w:b/>
                <w:bCs/>
                <w:sz w:val="20"/>
                <w:szCs w:val="20"/>
              </w:rPr>
              <w:t>41.099,84</w:t>
            </w:r>
          </w:p>
        </w:tc>
        <w:tc>
          <w:tcPr>
            <w:tcW w:w="1913" w:type="pct"/>
            <w:gridSpan w:val="2"/>
            <w:tcBorders>
              <w:top w:val="single" w:sz="4" w:space="0" w:color="808080"/>
              <w:left w:val="nil"/>
              <w:bottom w:val="single" w:sz="4" w:space="0" w:color="808080"/>
              <w:right w:val="single" w:sz="4" w:space="0" w:color="808080"/>
            </w:tcBorders>
            <w:shd w:val="clear" w:color="000000" w:fill="FFFFFF"/>
            <w:noWrap/>
            <w:vAlign w:val="bottom"/>
            <w:hideMark/>
          </w:tcPr>
          <w:p w14:paraId="29530449" w14:textId="77777777" w:rsidR="00E44F35" w:rsidRPr="00842F46" w:rsidRDefault="00E44F35" w:rsidP="00B72404">
            <w:pPr>
              <w:widowControl w:val="0"/>
              <w:jc w:val="right"/>
              <w:rPr>
                <w:b/>
                <w:bCs/>
                <w:sz w:val="20"/>
                <w:szCs w:val="20"/>
              </w:rPr>
            </w:pPr>
            <w:r w:rsidRPr="00842F46">
              <w:rPr>
                <w:b/>
                <w:bCs/>
                <w:sz w:val="20"/>
                <w:szCs w:val="20"/>
              </w:rPr>
              <w:t>Totale Ricavi:</w:t>
            </w:r>
          </w:p>
        </w:tc>
        <w:tc>
          <w:tcPr>
            <w:tcW w:w="584" w:type="pct"/>
            <w:tcBorders>
              <w:top w:val="single" w:sz="4" w:space="0" w:color="808080"/>
              <w:left w:val="nil"/>
              <w:bottom w:val="single" w:sz="4" w:space="0" w:color="808080"/>
              <w:right w:val="single" w:sz="4" w:space="0" w:color="808080"/>
            </w:tcBorders>
            <w:shd w:val="clear" w:color="000000" w:fill="FFFFFF"/>
            <w:noWrap/>
            <w:vAlign w:val="bottom"/>
            <w:hideMark/>
          </w:tcPr>
          <w:p w14:paraId="70D84074" w14:textId="5B362DFE" w:rsidR="00E44F35" w:rsidRPr="00842F46" w:rsidRDefault="009907D4" w:rsidP="00CE2273">
            <w:pPr>
              <w:widowControl w:val="0"/>
              <w:jc w:val="right"/>
              <w:rPr>
                <w:b/>
                <w:bCs/>
                <w:sz w:val="20"/>
                <w:szCs w:val="20"/>
              </w:rPr>
            </w:pPr>
            <w:r>
              <w:rPr>
                <w:b/>
                <w:bCs/>
                <w:sz w:val="20"/>
                <w:szCs w:val="20"/>
              </w:rPr>
              <w:t>53.0</w:t>
            </w:r>
            <w:r w:rsidR="00405C53">
              <w:rPr>
                <w:b/>
                <w:bCs/>
                <w:sz w:val="20"/>
                <w:szCs w:val="20"/>
              </w:rPr>
              <w:t>6</w:t>
            </w:r>
            <w:r>
              <w:rPr>
                <w:b/>
                <w:bCs/>
                <w:sz w:val="20"/>
                <w:szCs w:val="20"/>
              </w:rPr>
              <w:t>4,75</w:t>
            </w:r>
          </w:p>
        </w:tc>
      </w:tr>
      <w:tr w:rsidR="00842F46" w:rsidRPr="00842F46" w14:paraId="797B6639" w14:textId="77777777" w:rsidTr="005B204F">
        <w:trPr>
          <w:trHeight w:val="300"/>
        </w:trPr>
        <w:tc>
          <w:tcPr>
            <w:tcW w:w="1918" w:type="pct"/>
            <w:gridSpan w:val="2"/>
            <w:tcBorders>
              <w:top w:val="single" w:sz="4" w:space="0" w:color="808080"/>
              <w:left w:val="single" w:sz="4" w:space="0" w:color="808080"/>
              <w:bottom w:val="single" w:sz="4" w:space="0" w:color="808080"/>
              <w:right w:val="single" w:sz="4" w:space="0" w:color="808080"/>
            </w:tcBorders>
            <w:shd w:val="clear" w:color="000000" w:fill="FFFFFF"/>
            <w:noWrap/>
            <w:vAlign w:val="bottom"/>
          </w:tcPr>
          <w:p w14:paraId="77FF0432" w14:textId="0571D26A" w:rsidR="00E44F35" w:rsidRPr="00842F46" w:rsidRDefault="006210EC" w:rsidP="00B72404">
            <w:pPr>
              <w:widowControl w:val="0"/>
              <w:jc w:val="right"/>
              <w:rPr>
                <w:b/>
                <w:bCs/>
                <w:sz w:val="20"/>
                <w:szCs w:val="20"/>
              </w:rPr>
            </w:pPr>
            <w:r>
              <w:rPr>
                <w:b/>
                <w:bCs/>
                <w:sz w:val="20"/>
                <w:szCs w:val="20"/>
              </w:rPr>
              <w:t>Utile di esercizio</w:t>
            </w:r>
          </w:p>
        </w:tc>
        <w:tc>
          <w:tcPr>
            <w:tcW w:w="585" w:type="pct"/>
            <w:tcBorders>
              <w:top w:val="nil"/>
              <w:left w:val="nil"/>
              <w:bottom w:val="single" w:sz="4" w:space="0" w:color="808080"/>
              <w:right w:val="single" w:sz="4" w:space="0" w:color="808080"/>
            </w:tcBorders>
            <w:shd w:val="clear" w:color="000000" w:fill="FFFFFF"/>
            <w:noWrap/>
            <w:vAlign w:val="bottom"/>
          </w:tcPr>
          <w:p w14:paraId="0D50D8D2" w14:textId="4A6FD39E" w:rsidR="00E44F35" w:rsidRPr="00842F46" w:rsidRDefault="009907D4" w:rsidP="00CE2273">
            <w:pPr>
              <w:widowControl w:val="0"/>
              <w:jc w:val="right"/>
              <w:rPr>
                <w:b/>
                <w:bCs/>
                <w:sz w:val="20"/>
                <w:szCs w:val="20"/>
              </w:rPr>
            </w:pPr>
            <w:r>
              <w:rPr>
                <w:b/>
                <w:bCs/>
                <w:sz w:val="20"/>
                <w:szCs w:val="20"/>
              </w:rPr>
              <w:t>11.9</w:t>
            </w:r>
            <w:r w:rsidR="007C619F">
              <w:rPr>
                <w:b/>
                <w:bCs/>
                <w:sz w:val="20"/>
                <w:szCs w:val="20"/>
              </w:rPr>
              <w:t>6</w:t>
            </w:r>
            <w:r>
              <w:rPr>
                <w:b/>
                <w:bCs/>
                <w:sz w:val="20"/>
                <w:szCs w:val="20"/>
              </w:rPr>
              <w:t>4,91</w:t>
            </w:r>
          </w:p>
        </w:tc>
        <w:tc>
          <w:tcPr>
            <w:tcW w:w="1913" w:type="pct"/>
            <w:gridSpan w:val="2"/>
            <w:tcBorders>
              <w:top w:val="single" w:sz="4" w:space="0" w:color="808080"/>
              <w:left w:val="nil"/>
              <w:bottom w:val="single" w:sz="4" w:space="0" w:color="808080"/>
              <w:right w:val="single" w:sz="4" w:space="0" w:color="808080"/>
            </w:tcBorders>
            <w:shd w:val="clear" w:color="000000" w:fill="FFFFFF"/>
            <w:noWrap/>
            <w:vAlign w:val="bottom"/>
          </w:tcPr>
          <w:p w14:paraId="719A9E11" w14:textId="151B03F6" w:rsidR="00E44F35" w:rsidRPr="00842F46" w:rsidRDefault="00E44F35" w:rsidP="00B72404">
            <w:pPr>
              <w:widowControl w:val="0"/>
              <w:jc w:val="right"/>
              <w:rPr>
                <w:b/>
                <w:bCs/>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53AEF1B4" w14:textId="27D442FF" w:rsidR="00E44F35" w:rsidRPr="00842F46" w:rsidRDefault="00E44F35" w:rsidP="00B72404">
            <w:pPr>
              <w:widowControl w:val="0"/>
              <w:jc w:val="right"/>
              <w:rPr>
                <w:b/>
                <w:bCs/>
                <w:sz w:val="20"/>
                <w:szCs w:val="20"/>
              </w:rPr>
            </w:pPr>
          </w:p>
        </w:tc>
      </w:tr>
      <w:tr w:rsidR="00842F46" w:rsidRPr="00842F46" w14:paraId="354404B7" w14:textId="77777777" w:rsidTr="005B204F">
        <w:trPr>
          <w:trHeight w:val="300"/>
        </w:trPr>
        <w:tc>
          <w:tcPr>
            <w:tcW w:w="2503" w:type="pct"/>
            <w:gridSpan w:val="3"/>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0E0D7EC3" w14:textId="77777777" w:rsidR="00E44F35" w:rsidRPr="00842F46" w:rsidRDefault="00E44F35" w:rsidP="00B72404">
            <w:pPr>
              <w:widowControl w:val="0"/>
              <w:jc w:val="center"/>
              <w:rPr>
                <w:b/>
                <w:bCs/>
                <w:sz w:val="20"/>
                <w:szCs w:val="20"/>
              </w:rPr>
            </w:pPr>
            <w:r w:rsidRPr="00842F46">
              <w:rPr>
                <w:b/>
                <w:bCs/>
                <w:sz w:val="20"/>
                <w:szCs w:val="20"/>
              </w:rPr>
              <w:t>COSTI</w:t>
            </w:r>
          </w:p>
        </w:tc>
        <w:tc>
          <w:tcPr>
            <w:tcW w:w="2497" w:type="pct"/>
            <w:gridSpan w:val="3"/>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36C4C19A" w14:textId="77777777" w:rsidR="00E44F35" w:rsidRPr="00842F46" w:rsidRDefault="00E44F35" w:rsidP="00B72404">
            <w:pPr>
              <w:widowControl w:val="0"/>
              <w:jc w:val="center"/>
              <w:rPr>
                <w:b/>
                <w:bCs/>
                <w:sz w:val="20"/>
                <w:szCs w:val="20"/>
              </w:rPr>
            </w:pPr>
            <w:r w:rsidRPr="00842F46">
              <w:rPr>
                <w:b/>
                <w:bCs/>
                <w:sz w:val="20"/>
                <w:szCs w:val="20"/>
              </w:rPr>
              <w:t>RICAVI</w:t>
            </w:r>
          </w:p>
        </w:tc>
      </w:tr>
      <w:tr w:rsidR="00842F46" w:rsidRPr="00842F46" w14:paraId="5B9AE15D" w14:textId="77777777" w:rsidTr="005B204F">
        <w:trPr>
          <w:trHeight w:val="300"/>
        </w:trPr>
        <w:tc>
          <w:tcPr>
            <w:tcW w:w="586" w:type="pct"/>
            <w:tcBorders>
              <w:top w:val="nil"/>
              <w:left w:val="single" w:sz="4" w:space="0" w:color="808080"/>
              <w:bottom w:val="single" w:sz="4" w:space="0" w:color="808080"/>
              <w:right w:val="single" w:sz="4" w:space="0" w:color="808080"/>
            </w:tcBorders>
            <w:shd w:val="clear" w:color="000000" w:fill="DEEAF6" w:themeFill="accent1" w:themeFillTint="33"/>
            <w:noWrap/>
            <w:vAlign w:val="bottom"/>
            <w:hideMark/>
          </w:tcPr>
          <w:p w14:paraId="0D75BD2C" w14:textId="77777777" w:rsidR="00E44F35" w:rsidRPr="00842F46" w:rsidRDefault="00E44F35" w:rsidP="00B72404">
            <w:pPr>
              <w:widowControl w:val="0"/>
              <w:rPr>
                <w:b/>
                <w:bCs/>
                <w:sz w:val="20"/>
                <w:szCs w:val="20"/>
              </w:rPr>
            </w:pPr>
            <w:r w:rsidRPr="00842F46">
              <w:rPr>
                <w:b/>
                <w:bCs/>
                <w:sz w:val="20"/>
                <w:szCs w:val="20"/>
              </w:rPr>
              <w:t>27</w:t>
            </w:r>
          </w:p>
          <w:p w14:paraId="78E6E88B" w14:textId="77777777" w:rsidR="00A13DD2" w:rsidRPr="00842F46" w:rsidRDefault="00A13DD2" w:rsidP="00B72404">
            <w:pPr>
              <w:widowControl w:val="0"/>
              <w:rPr>
                <w:b/>
                <w:bCs/>
                <w:sz w:val="20"/>
                <w:szCs w:val="20"/>
              </w:rPr>
            </w:pPr>
          </w:p>
        </w:tc>
        <w:tc>
          <w:tcPr>
            <w:tcW w:w="1332" w:type="pct"/>
            <w:tcBorders>
              <w:top w:val="nil"/>
              <w:left w:val="nil"/>
              <w:bottom w:val="single" w:sz="4" w:space="0" w:color="808080"/>
              <w:right w:val="single" w:sz="4" w:space="0" w:color="808080"/>
            </w:tcBorders>
            <w:shd w:val="clear" w:color="000000" w:fill="DEEAF6" w:themeFill="accent1" w:themeFillTint="33"/>
            <w:noWrap/>
            <w:vAlign w:val="bottom"/>
            <w:hideMark/>
          </w:tcPr>
          <w:p w14:paraId="4D74191A" w14:textId="001EF536" w:rsidR="00A13DD2" w:rsidRPr="00842F46" w:rsidRDefault="00E44F35" w:rsidP="00B72404">
            <w:pPr>
              <w:widowControl w:val="0"/>
              <w:rPr>
                <w:b/>
                <w:bCs/>
                <w:sz w:val="20"/>
                <w:szCs w:val="20"/>
              </w:rPr>
            </w:pPr>
            <w:r w:rsidRPr="00842F46">
              <w:rPr>
                <w:b/>
                <w:bCs/>
                <w:sz w:val="20"/>
                <w:szCs w:val="20"/>
              </w:rPr>
              <w:t>COSTI MAT.</w:t>
            </w:r>
            <w:r w:rsidR="00B535E3" w:rsidRPr="00842F46">
              <w:rPr>
                <w:b/>
                <w:bCs/>
                <w:sz w:val="20"/>
                <w:szCs w:val="20"/>
              </w:rPr>
              <w:t xml:space="preserve"> </w:t>
            </w:r>
            <w:r w:rsidRPr="00842F46">
              <w:rPr>
                <w:b/>
                <w:bCs/>
                <w:sz w:val="20"/>
                <w:szCs w:val="20"/>
              </w:rPr>
              <w:t>PRIME,</w:t>
            </w:r>
            <w:r w:rsidR="00A13DD2" w:rsidRPr="00842F46">
              <w:rPr>
                <w:b/>
                <w:bCs/>
                <w:sz w:val="20"/>
                <w:szCs w:val="20"/>
              </w:rPr>
              <w:t xml:space="preserve"> </w:t>
            </w:r>
            <w:r w:rsidR="006F056C" w:rsidRPr="00842F46">
              <w:rPr>
                <w:b/>
                <w:bCs/>
                <w:sz w:val="20"/>
                <w:szCs w:val="20"/>
              </w:rPr>
              <w:t>SUSS</w:t>
            </w:r>
            <w:r w:rsidRPr="00842F46">
              <w:rPr>
                <w:b/>
                <w:bCs/>
                <w:sz w:val="20"/>
                <w:szCs w:val="20"/>
              </w:rPr>
              <w:t>,</w:t>
            </w:r>
            <w:r w:rsidR="00A13DD2" w:rsidRPr="00842F46">
              <w:rPr>
                <w:b/>
                <w:bCs/>
                <w:sz w:val="20"/>
                <w:szCs w:val="20"/>
              </w:rPr>
              <w:t xml:space="preserve"> </w:t>
            </w:r>
            <w:r w:rsidRPr="00842F46">
              <w:rPr>
                <w:b/>
                <w:bCs/>
                <w:sz w:val="20"/>
                <w:szCs w:val="20"/>
              </w:rPr>
              <w:t>CONSUMO,</w:t>
            </w:r>
            <w:r w:rsidR="00A13DD2" w:rsidRPr="00842F46">
              <w:rPr>
                <w:b/>
                <w:bCs/>
                <w:sz w:val="20"/>
                <w:szCs w:val="20"/>
              </w:rPr>
              <w:t xml:space="preserve"> </w:t>
            </w:r>
            <w:r w:rsidRPr="00842F46">
              <w:rPr>
                <w:b/>
                <w:bCs/>
                <w:sz w:val="20"/>
                <w:szCs w:val="20"/>
              </w:rPr>
              <w:t>MERCI</w:t>
            </w:r>
          </w:p>
        </w:tc>
        <w:tc>
          <w:tcPr>
            <w:tcW w:w="585" w:type="pct"/>
            <w:tcBorders>
              <w:top w:val="nil"/>
              <w:left w:val="nil"/>
              <w:bottom w:val="single" w:sz="4" w:space="0" w:color="808080"/>
              <w:right w:val="single" w:sz="4" w:space="0" w:color="808080"/>
            </w:tcBorders>
            <w:shd w:val="clear" w:color="000000" w:fill="DEEAF6" w:themeFill="accent1" w:themeFillTint="33"/>
            <w:noWrap/>
            <w:vAlign w:val="bottom"/>
            <w:hideMark/>
          </w:tcPr>
          <w:p w14:paraId="79F3D6FB" w14:textId="6F5CFB88" w:rsidR="00E44F35" w:rsidRPr="00842F46" w:rsidRDefault="00E51F51" w:rsidP="00CE2273">
            <w:pPr>
              <w:widowControl w:val="0"/>
              <w:jc w:val="right"/>
              <w:rPr>
                <w:b/>
                <w:bCs/>
                <w:sz w:val="20"/>
                <w:szCs w:val="20"/>
              </w:rPr>
            </w:pPr>
            <w:r>
              <w:rPr>
                <w:b/>
                <w:bCs/>
                <w:sz w:val="20"/>
                <w:szCs w:val="20"/>
              </w:rPr>
              <w:t>1.333,68</w:t>
            </w:r>
          </w:p>
        </w:tc>
        <w:tc>
          <w:tcPr>
            <w:tcW w:w="589" w:type="pct"/>
            <w:tcBorders>
              <w:top w:val="nil"/>
              <w:left w:val="nil"/>
              <w:bottom w:val="single" w:sz="4" w:space="0" w:color="808080"/>
              <w:right w:val="single" w:sz="4" w:space="0" w:color="808080"/>
            </w:tcBorders>
            <w:shd w:val="clear" w:color="000000" w:fill="DEEAF6" w:themeFill="accent1" w:themeFillTint="33"/>
            <w:noWrap/>
            <w:vAlign w:val="bottom"/>
            <w:hideMark/>
          </w:tcPr>
          <w:p w14:paraId="1A8B418A" w14:textId="77777777" w:rsidR="00E44F35" w:rsidRPr="00842F46" w:rsidRDefault="00E44F35" w:rsidP="00B72404">
            <w:pPr>
              <w:widowControl w:val="0"/>
              <w:rPr>
                <w:b/>
                <w:bCs/>
                <w:sz w:val="20"/>
                <w:szCs w:val="20"/>
              </w:rPr>
            </w:pPr>
            <w:r w:rsidRPr="00842F46">
              <w:rPr>
                <w:b/>
                <w:bCs/>
                <w:sz w:val="20"/>
                <w:szCs w:val="20"/>
              </w:rPr>
              <w:t>47</w:t>
            </w:r>
          </w:p>
          <w:p w14:paraId="6B5E0367" w14:textId="77777777" w:rsidR="00A13DD2" w:rsidRPr="00842F46" w:rsidRDefault="00A13DD2" w:rsidP="00B72404">
            <w:pPr>
              <w:widowControl w:val="0"/>
              <w:rPr>
                <w:b/>
                <w:bCs/>
                <w:sz w:val="20"/>
                <w:szCs w:val="20"/>
              </w:rPr>
            </w:pPr>
          </w:p>
        </w:tc>
        <w:tc>
          <w:tcPr>
            <w:tcW w:w="1324" w:type="pct"/>
            <w:tcBorders>
              <w:top w:val="nil"/>
              <w:left w:val="nil"/>
              <w:bottom w:val="single" w:sz="4" w:space="0" w:color="808080"/>
              <w:right w:val="single" w:sz="4" w:space="0" w:color="808080"/>
            </w:tcBorders>
            <w:shd w:val="clear" w:color="000000" w:fill="DEEAF6" w:themeFill="accent1" w:themeFillTint="33"/>
            <w:noWrap/>
            <w:vAlign w:val="bottom"/>
            <w:hideMark/>
          </w:tcPr>
          <w:p w14:paraId="10B57012" w14:textId="77777777" w:rsidR="00A13DD2" w:rsidRPr="00842F46" w:rsidRDefault="00E44F35" w:rsidP="00B72404">
            <w:pPr>
              <w:widowControl w:val="0"/>
              <w:rPr>
                <w:b/>
                <w:bCs/>
                <w:sz w:val="20"/>
                <w:szCs w:val="20"/>
              </w:rPr>
            </w:pPr>
            <w:r w:rsidRPr="00842F46">
              <w:rPr>
                <w:b/>
                <w:bCs/>
                <w:sz w:val="20"/>
                <w:szCs w:val="20"/>
              </w:rPr>
              <w:t>ALTRI RICAVI E PROVENTI</w:t>
            </w:r>
          </w:p>
        </w:tc>
        <w:tc>
          <w:tcPr>
            <w:tcW w:w="584" w:type="pct"/>
            <w:tcBorders>
              <w:top w:val="nil"/>
              <w:left w:val="nil"/>
              <w:bottom w:val="single" w:sz="4" w:space="0" w:color="808080"/>
              <w:right w:val="single" w:sz="4" w:space="0" w:color="808080"/>
            </w:tcBorders>
            <w:shd w:val="clear" w:color="000000" w:fill="DEEAF6" w:themeFill="accent1" w:themeFillTint="33"/>
            <w:noWrap/>
            <w:vAlign w:val="bottom"/>
            <w:hideMark/>
          </w:tcPr>
          <w:p w14:paraId="1B991A83" w14:textId="7F43BFAB" w:rsidR="00E44F35" w:rsidRPr="00842F46" w:rsidRDefault="009907D4" w:rsidP="001D7D17">
            <w:pPr>
              <w:widowControl w:val="0"/>
              <w:jc w:val="right"/>
              <w:rPr>
                <w:b/>
                <w:bCs/>
                <w:sz w:val="20"/>
                <w:szCs w:val="20"/>
              </w:rPr>
            </w:pPr>
            <w:r>
              <w:rPr>
                <w:b/>
                <w:bCs/>
                <w:sz w:val="20"/>
                <w:szCs w:val="20"/>
              </w:rPr>
              <w:t>53.0</w:t>
            </w:r>
            <w:r w:rsidR="00E06DA8">
              <w:rPr>
                <w:b/>
                <w:bCs/>
                <w:sz w:val="20"/>
                <w:szCs w:val="20"/>
              </w:rPr>
              <w:t>6</w:t>
            </w:r>
            <w:r>
              <w:rPr>
                <w:b/>
                <w:bCs/>
                <w:sz w:val="20"/>
                <w:szCs w:val="20"/>
              </w:rPr>
              <w:t>4,75</w:t>
            </w:r>
          </w:p>
        </w:tc>
      </w:tr>
      <w:tr w:rsidR="00842F46" w:rsidRPr="00842F46" w14:paraId="035FA2C8" w14:textId="77777777" w:rsidTr="005B204F">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5FC49B74" w14:textId="77777777" w:rsidR="00E44F35" w:rsidRPr="00842F46" w:rsidRDefault="00E44F35" w:rsidP="00B72404">
            <w:pPr>
              <w:widowControl w:val="0"/>
              <w:rPr>
                <w:sz w:val="20"/>
                <w:szCs w:val="20"/>
              </w:rPr>
            </w:pPr>
            <w:r w:rsidRPr="00842F46">
              <w:rPr>
                <w:sz w:val="20"/>
                <w:szCs w:val="20"/>
              </w:rPr>
              <w:t>27 / 5</w:t>
            </w:r>
          </w:p>
          <w:p w14:paraId="148C95D9" w14:textId="77777777" w:rsidR="00A13DD2" w:rsidRPr="00842F46" w:rsidRDefault="00A13DD2" w:rsidP="00B72404">
            <w:pPr>
              <w:widowControl w:val="0"/>
              <w:rPr>
                <w:sz w:val="20"/>
                <w:szCs w:val="20"/>
              </w:rPr>
            </w:pPr>
          </w:p>
        </w:tc>
        <w:tc>
          <w:tcPr>
            <w:tcW w:w="1332" w:type="pct"/>
            <w:tcBorders>
              <w:top w:val="nil"/>
              <w:left w:val="nil"/>
              <w:bottom w:val="single" w:sz="4" w:space="0" w:color="808080"/>
              <w:right w:val="single" w:sz="4" w:space="0" w:color="808080"/>
            </w:tcBorders>
            <w:shd w:val="clear" w:color="000000" w:fill="DEEAF6" w:themeFill="accent1" w:themeFillTint="33"/>
            <w:noWrap/>
            <w:vAlign w:val="bottom"/>
            <w:hideMark/>
          </w:tcPr>
          <w:p w14:paraId="705D5E1A" w14:textId="77777777" w:rsidR="00E44F35" w:rsidRPr="00842F46" w:rsidRDefault="00E44F35" w:rsidP="00B72404">
            <w:pPr>
              <w:widowControl w:val="0"/>
              <w:rPr>
                <w:sz w:val="20"/>
                <w:szCs w:val="20"/>
              </w:rPr>
            </w:pPr>
            <w:r w:rsidRPr="00842F46">
              <w:rPr>
                <w:sz w:val="20"/>
                <w:szCs w:val="20"/>
              </w:rPr>
              <w:t>ACQUISTI DIVERSI</w:t>
            </w:r>
          </w:p>
          <w:p w14:paraId="48EFF518" w14:textId="77777777" w:rsidR="00A13DD2" w:rsidRPr="00842F46" w:rsidRDefault="00A13DD2" w:rsidP="00B72404">
            <w:pPr>
              <w:widowControl w:val="0"/>
              <w:rPr>
                <w:sz w:val="20"/>
                <w:szCs w:val="20"/>
              </w:rPr>
            </w:pPr>
          </w:p>
        </w:tc>
        <w:tc>
          <w:tcPr>
            <w:tcW w:w="585" w:type="pct"/>
            <w:tcBorders>
              <w:top w:val="nil"/>
              <w:left w:val="nil"/>
              <w:bottom w:val="single" w:sz="4" w:space="0" w:color="808080"/>
              <w:right w:val="single" w:sz="4" w:space="0" w:color="808080"/>
            </w:tcBorders>
            <w:shd w:val="clear" w:color="000000" w:fill="DEEAF6" w:themeFill="accent1" w:themeFillTint="33"/>
            <w:noWrap/>
            <w:vAlign w:val="bottom"/>
            <w:hideMark/>
          </w:tcPr>
          <w:p w14:paraId="389A780E" w14:textId="69230AAF" w:rsidR="00E44F35" w:rsidRPr="00842F46" w:rsidRDefault="00E51F51" w:rsidP="00CE2273">
            <w:pPr>
              <w:widowControl w:val="0"/>
              <w:jc w:val="right"/>
              <w:rPr>
                <w:sz w:val="20"/>
                <w:szCs w:val="20"/>
              </w:rPr>
            </w:pPr>
            <w:r>
              <w:rPr>
                <w:sz w:val="20"/>
                <w:szCs w:val="20"/>
              </w:rPr>
              <w:t>1.333,68</w:t>
            </w:r>
          </w:p>
        </w:tc>
        <w:tc>
          <w:tcPr>
            <w:tcW w:w="589"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18FC7EDD" w14:textId="77777777" w:rsidR="00E44F35" w:rsidRPr="00842F46" w:rsidRDefault="00E44F35" w:rsidP="00B72404">
            <w:pPr>
              <w:widowControl w:val="0"/>
              <w:rPr>
                <w:sz w:val="20"/>
                <w:szCs w:val="20"/>
              </w:rPr>
            </w:pPr>
            <w:r w:rsidRPr="00842F46">
              <w:rPr>
                <w:sz w:val="20"/>
                <w:szCs w:val="20"/>
              </w:rPr>
              <w:t>47 / 5</w:t>
            </w:r>
          </w:p>
          <w:p w14:paraId="299BAC98" w14:textId="77777777" w:rsidR="00A13DD2" w:rsidRPr="00842F46" w:rsidRDefault="00A13DD2" w:rsidP="00B72404">
            <w:pPr>
              <w:widowControl w:val="0"/>
              <w:rPr>
                <w:sz w:val="20"/>
                <w:szCs w:val="20"/>
              </w:rPr>
            </w:pPr>
          </w:p>
        </w:tc>
        <w:tc>
          <w:tcPr>
            <w:tcW w:w="1324" w:type="pct"/>
            <w:tcBorders>
              <w:top w:val="nil"/>
              <w:left w:val="nil"/>
              <w:bottom w:val="single" w:sz="4" w:space="0" w:color="808080"/>
              <w:right w:val="single" w:sz="4" w:space="0" w:color="808080"/>
            </w:tcBorders>
            <w:shd w:val="clear" w:color="000000" w:fill="DEEAF6" w:themeFill="accent1" w:themeFillTint="33"/>
            <w:noWrap/>
            <w:vAlign w:val="bottom"/>
            <w:hideMark/>
          </w:tcPr>
          <w:p w14:paraId="5439018F" w14:textId="77777777" w:rsidR="00E44F35" w:rsidRPr="00842F46" w:rsidRDefault="00E44F35" w:rsidP="00B72404">
            <w:pPr>
              <w:widowControl w:val="0"/>
              <w:rPr>
                <w:sz w:val="20"/>
                <w:szCs w:val="20"/>
              </w:rPr>
            </w:pPr>
            <w:r w:rsidRPr="00842F46">
              <w:rPr>
                <w:sz w:val="20"/>
                <w:szCs w:val="20"/>
              </w:rPr>
              <w:t>ALTRI RICAVI E PROVENTI</w:t>
            </w:r>
          </w:p>
        </w:tc>
        <w:tc>
          <w:tcPr>
            <w:tcW w:w="584" w:type="pct"/>
            <w:tcBorders>
              <w:top w:val="nil"/>
              <w:left w:val="nil"/>
              <w:bottom w:val="single" w:sz="4" w:space="0" w:color="808080"/>
              <w:right w:val="single" w:sz="4" w:space="0" w:color="808080"/>
            </w:tcBorders>
            <w:shd w:val="clear" w:color="000000" w:fill="DEEAF6" w:themeFill="accent1" w:themeFillTint="33"/>
            <w:noWrap/>
            <w:vAlign w:val="bottom"/>
            <w:hideMark/>
          </w:tcPr>
          <w:p w14:paraId="29FDA996" w14:textId="23970A2D" w:rsidR="00E44F35" w:rsidRPr="00842F46" w:rsidRDefault="009907D4" w:rsidP="001D7D17">
            <w:pPr>
              <w:widowControl w:val="0"/>
              <w:jc w:val="right"/>
              <w:rPr>
                <w:sz w:val="20"/>
                <w:szCs w:val="20"/>
              </w:rPr>
            </w:pPr>
            <w:r>
              <w:rPr>
                <w:sz w:val="20"/>
                <w:szCs w:val="20"/>
              </w:rPr>
              <w:t>53.0</w:t>
            </w:r>
            <w:r w:rsidR="00E06DA8">
              <w:rPr>
                <w:sz w:val="20"/>
                <w:szCs w:val="20"/>
              </w:rPr>
              <w:t>6</w:t>
            </w:r>
            <w:r>
              <w:rPr>
                <w:sz w:val="20"/>
                <w:szCs w:val="20"/>
              </w:rPr>
              <w:t>4,75</w:t>
            </w:r>
          </w:p>
        </w:tc>
      </w:tr>
      <w:tr w:rsidR="00842F46" w:rsidRPr="00842F46" w14:paraId="34599ABA" w14:textId="77777777" w:rsidTr="001C128A">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06F48A7B" w14:textId="633234A8" w:rsidR="00E44F35" w:rsidRPr="00842F46" w:rsidRDefault="00CE2273" w:rsidP="00B72404">
            <w:pPr>
              <w:widowControl w:val="0"/>
              <w:rPr>
                <w:sz w:val="20"/>
                <w:szCs w:val="20"/>
              </w:rPr>
            </w:pPr>
            <w:r w:rsidRPr="00842F46">
              <w:rPr>
                <w:sz w:val="20"/>
                <w:szCs w:val="20"/>
              </w:rPr>
              <w:t>27/5/</w:t>
            </w:r>
            <w:r w:rsidR="00E867ED">
              <w:rPr>
                <w:sz w:val="20"/>
                <w:szCs w:val="20"/>
              </w:rPr>
              <w:t>4</w:t>
            </w:r>
          </w:p>
        </w:tc>
        <w:tc>
          <w:tcPr>
            <w:tcW w:w="1332" w:type="pct"/>
            <w:tcBorders>
              <w:top w:val="nil"/>
              <w:left w:val="nil"/>
              <w:bottom w:val="single" w:sz="4" w:space="0" w:color="808080"/>
              <w:right w:val="single" w:sz="4" w:space="0" w:color="808080"/>
            </w:tcBorders>
            <w:shd w:val="clear" w:color="000000" w:fill="FFFFFF"/>
            <w:noWrap/>
            <w:vAlign w:val="bottom"/>
            <w:hideMark/>
          </w:tcPr>
          <w:p w14:paraId="6E715085" w14:textId="49C92178" w:rsidR="00E44F35" w:rsidRPr="00842F46" w:rsidRDefault="00E867ED" w:rsidP="00CE2273">
            <w:pPr>
              <w:widowControl w:val="0"/>
              <w:rPr>
                <w:sz w:val="20"/>
                <w:szCs w:val="20"/>
              </w:rPr>
            </w:pPr>
            <w:proofErr w:type="spellStart"/>
            <w:r>
              <w:rPr>
                <w:sz w:val="20"/>
                <w:szCs w:val="20"/>
              </w:rPr>
              <w:t>Carbur</w:t>
            </w:r>
            <w:proofErr w:type="spellEnd"/>
            <w:r>
              <w:rPr>
                <w:sz w:val="20"/>
                <w:szCs w:val="20"/>
              </w:rPr>
              <w:t>./</w:t>
            </w:r>
            <w:proofErr w:type="spellStart"/>
            <w:r>
              <w:rPr>
                <w:sz w:val="20"/>
                <w:szCs w:val="20"/>
              </w:rPr>
              <w:t>lubrific.uso</w:t>
            </w:r>
            <w:proofErr w:type="spellEnd"/>
            <w:r>
              <w:rPr>
                <w:sz w:val="20"/>
                <w:szCs w:val="20"/>
              </w:rPr>
              <w:t xml:space="preserve"> strumentale</w:t>
            </w:r>
          </w:p>
        </w:tc>
        <w:tc>
          <w:tcPr>
            <w:tcW w:w="585" w:type="pct"/>
            <w:tcBorders>
              <w:top w:val="nil"/>
              <w:left w:val="nil"/>
              <w:bottom w:val="single" w:sz="4" w:space="0" w:color="808080"/>
              <w:right w:val="single" w:sz="4" w:space="0" w:color="808080"/>
            </w:tcBorders>
            <w:shd w:val="clear" w:color="000000" w:fill="FFFFFF"/>
            <w:noWrap/>
            <w:vAlign w:val="bottom"/>
            <w:hideMark/>
          </w:tcPr>
          <w:p w14:paraId="0C2AF53B" w14:textId="4E8DFDA9" w:rsidR="00E44F35" w:rsidRPr="00842F46" w:rsidRDefault="00E867ED" w:rsidP="00B72404">
            <w:pPr>
              <w:widowControl w:val="0"/>
              <w:jc w:val="right"/>
              <w:rPr>
                <w:sz w:val="20"/>
                <w:szCs w:val="20"/>
              </w:rPr>
            </w:pPr>
            <w:r>
              <w:rPr>
                <w:sz w:val="20"/>
                <w:szCs w:val="20"/>
              </w:rPr>
              <w:t>115,14</w:t>
            </w:r>
          </w:p>
        </w:tc>
        <w:tc>
          <w:tcPr>
            <w:tcW w:w="589" w:type="pct"/>
            <w:tcBorders>
              <w:top w:val="nil"/>
              <w:left w:val="nil"/>
              <w:bottom w:val="single" w:sz="4" w:space="0" w:color="808080"/>
              <w:right w:val="single" w:sz="4" w:space="0" w:color="808080"/>
            </w:tcBorders>
            <w:shd w:val="clear" w:color="000000" w:fill="FFFFFF"/>
            <w:noWrap/>
            <w:vAlign w:val="bottom"/>
          </w:tcPr>
          <w:p w14:paraId="670E9619" w14:textId="51208248" w:rsidR="00E44F35" w:rsidRPr="00842F46" w:rsidRDefault="001C128A" w:rsidP="001D7D17">
            <w:pPr>
              <w:widowControl w:val="0"/>
              <w:rPr>
                <w:sz w:val="20"/>
                <w:szCs w:val="20"/>
              </w:rPr>
            </w:pPr>
            <w:r>
              <w:rPr>
                <w:sz w:val="20"/>
                <w:szCs w:val="20"/>
              </w:rPr>
              <w:t>47/5/</w:t>
            </w:r>
            <w:r w:rsidR="00870724">
              <w:rPr>
                <w:sz w:val="20"/>
                <w:szCs w:val="20"/>
              </w:rPr>
              <w:t>15</w:t>
            </w:r>
          </w:p>
        </w:tc>
        <w:tc>
          <w:tcPr>
            <w:tcW w:w="1324" w:type="pct"/>
            <w:tcBorders>
              <w:top w:val="nil"/>
              <w:left w:val="nil"/>
              <w:bottom w:val="single" w:sz="4" w:space="0" w:color="808080"/>
              <w:right w:val="single" w:sz="4" w:space="0" w:color="808080"/>
            </w:tcBorders>
            <w:shd w:val="clear" w:color="000000" w:fill="FFFFFF"/>
            <w:noWrap/>
            <w:vAlign w:val="bottom"/>
          </w:tcPr>
          <w:p w14:paraId="35A129BB" w14:textId="3ED448AB" w:rsidR="00E44F35" w:rsidRPr="00842F46" w:rsidRDefault="00870724" w:rsidP="001D7D17">
            <w:pPr>
              <w:widowControl w:val="0"/>
              <w:rPr>
                <w:sz w:val="20"/>
                <w:szCs w:val="20"/>
              </w:rPr>
            </w:pPr>
            <w:r>
              <w:rPr>
                <w:sz w:val="20"/>
                <w:szCs w:val="20"/>
              </w:rPr>
              <w:t>Arrotondamenti attivi</w:t>
            </w:r>
          </w:p>
        </w:tc>
        <w:tc>
          <w:tcPr>
            <w:tcW w:w="584" w:type="pct"/>
            <w:tcBorders>
              <w:top w:val="nil"/>
              <w:left w:val="nil"/>
              <w:bottom w:val="single" w:sz="4" w:space="0" w:color="808080"/>
              <w:right w:val="single" w:sz="4" w:space="0" w:color="808080"/>
            </w:tcBorders>
            <w:shd w:val="clear" w:color="000000" w:fill="FFFFFF"/>
            <w:noWrap/>
            <w:vAlign w:val="bottom"/>
          </w:tcPr>
          <w:p w14:paraId="02CAACF3" w14:textId="0524D1B6" w:rsidR="00E44F35" w:rsidRPr="00842F46" w:rsidRDefault="00870724" w:rsidP="001D7D17">
            <w:pPr>
              <w:widowControl w:val="0"/>
              <w:jc w:val="right"/>
              <w:rPr>
                <w:sz w:val="20"/>
                <w:szCs w:val="20"/>
              </w:rPr>
            </w:pPr>
            <w:r>
              <w:rPr>
                <w:sz w:val="20"/>
                <w:szCs w:val="20"/>
              </w:rPr>
              <w:t>0</w:t>
            </w:r>
            <w:r w:rsidR="00F853D9">
              <w:rPr>
                <w:sz w:val="20"/>
                <w:szCs w:val="20"/>
              </w:rPr>
              <w:t>,</w:t>
            </w:r>
            <w:r>
              <w:rPr>
                <w:sz w:val="20"/>
                <w:szCs w:val="20"/>
              </w:rPr>
              <w:t>02</w:t>
            </w:r>
          </w:p>
        </w:tc>
      </w:tr>
      <w:tr w:rsidR="00CD67A8" w:rsidRPr="00842F46" w14:paraId="3E4B34E3"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hideMark/>
          </w:tcPr>
          <w:p w14:paraId="6C91B11B" w14:textId="3B4F683C" w:rsidR="00CD67A8" w:rsidRPr="00842F46" w:rsidRDefault="00CD67A8" w:rsidP="00CD67A8">
            <w:pPr>
              <w:widowControl w:val="0"/>
              <w:rPr>
                <w:sz w:val="20"/>
                <w:szCs w:val="20"/>
              </w:rPr>
            </w:pPr>
            <w:r w:rsidRPr="00842F46">
              <w:rPr>
                <w:sz w:val="20"/>
                <w:szCs w:val="20"/>
              </w:rPr>
              <w:t>27/5/3</w:t>
            </w:r>
            <w:r>
              <w:rPr>
                <w:sz w:val="20"/>
                <w:szCs w:val="20"/>
              </w:rPr>
              <w:t>5</w:t>
            </w:r>
          </w:p>
        </w:tc>
        <w:tc>
          <w:tcPr>
            <w:tcW w:w="1332" w:type="pct"/>
            <w:tcBorders>
              <w:top w:val="nil"/>
              <w:left w:val="nil"/>
              <w:bottom w:val="single" w:sz="4" w:space="0" w:color="808080"/>
              <w:right w:val="single" w:sz="4" w:space="0" w:color="808080"/>
            </w:tcBorders>
            <w:shd w:val="clear" w:color="000000" w:fill="FFFFFF"/>
            <w:noWrap/>
            <w:vAlign w:val="bottom"/>
            <w:hideMark/>
          </w:tcPr>
          <w:p w14:paraId="2C4439FE" w14:textId="7A8C1176" w:rsidR="00CD67A8" w:rsidRPr="00842F46" w:rsidRDefault="00CD67A8" w:rsidP="00CD67A8">
            <w:pPr>
              <w:widowControl w:val="0"/>
              <w:rPr>
                <w:sz w:val="20"/>
                <w:szCs w:val="20"/>
              </w:rPr>
            </w:pPr>
            <w:r>
              <w:rPr>
                <w:sz w:val="20"/>
                <w:szCs w:val="20"/>
              </w:rPr>
              <w:t>Materiali di consumo</w:t>
            </w:r>
          </w:p>
        </w:tc>
        <w:tc>
          <w:tcPr>
            <w:tcW w:w="585" w:type="pct"/>
            <w:tcBorders>
              <w:top w:val="nil"/>
              <w:left w:val="nil"/>
              <w:bottom w:val="single" w:sz="4" w:space="0" w:color="808080"/>
              <w:right w:val="single" w:sz="4" w:space="0" w:color="808080"/>
            </w:tcBorders>
            <w:shd w:val="clear" w:color="000000" w:fill="FFFFFF"/>
            <w:noWrap/>
            <w:vAlign w:val="bottom"/>
            <w:hideMark/>
          </w:tcPr>
          <w:p w14:paraId="50718F60" w14:textId="6A86C30B" w:rsidR="00CD67A8" w:rsidRPr="00842F46" w:rsidRDefault="00CD67A8" w:rsidP="00CD67A8">
            <w:pPr>
              <w:widowControl w:val="0"/>
              <w:jc w:val="right"/>
              <w:rPr>
                <w:sz w:val="20"/>
                <w:szCs w:val="20"/>
              </w:rPr>
            </w:pPr>
            <w:r>
              <w:rPr>
                <w:sz w:val="20"/>
                <w:szCs w:val="20"/>
              </w:rPr>
              <w:t>1.318,54</w:t>
            </w:r>
          </w:p>
        </w:tc>
        <w:tc>
          <w:tcPr>
            <w:tcW w:w="589" w:type="pct"/>
            <w:tcBorders>
              <w:top w:val="nil"/>
              <w:left w:val="nil"/>
              <w:bottom w:val="single" w:sz="4" w:space="0" w:color="808080"/>
              <w:right w:val="single" w:sz="4" w:space="0" w:color="808080"/>
            </w:tcBorders>
            <w:shd w:val="clear" w:color="000000" w:fill="FFFFFF"/>
            <w:noWrap/>
            <w:vAlign w:val="bottom"/>
          </w:tcPr>
          <w:p w14:paraId="2F96485E" w14:textId="13E621C0" w:rsidR="00CD67A8" w:rsidRPr="00842F46" w:rsidRDefault="00CD67A8" w:rsidP="00CD67A8">
            <w:pPr>
              <w:widowControl w:val="0"/>
              <w:rPr>
                <w:sz w:val="20"/>
                <w:szCs w:val="20"/>
              </w:rPr>
            </w:pPr>
            <w:r>
              <w:rPr>
                <w:sz w:val="20"/>
                <w:szCs w:val="20"/>
              </w:rPr>
              <w:t>47/5/23</w:t>
            </w:r>
          </w:p>
        </w:tc>
        <w:tc>
          <w:tcPr>
            <w:tcW w:w="1324" w:type="pct"/>
            <w:tcBorders>
              <w:top w:val="nil"/>
              <w:left w:val="nil"/>
              <w:bottom w:val="single" w:sz="4" w:space="0" w:color="808080"/>
              <w:right w:val="single" w:sz="4" w:space="0" w:color="808080"/>
            </w:tcBorders>
            <w:shd w:val="clear" w:color="000000" w:fill="FFFFFF"/>
            <w:noWrap/>
            <w:vAlign w:val="bottom"/>
          </w:tcPr>
          <w:p w14:paraId="3363069B" w14:textId="7081F71C" w:rsidR="00CD67A8" w:rsidRPr="00842F46" w:rsidRDefault="00CD67A8" w:rsidP="00CD67A8">
            <w:pPr>
              <w:widowControl w:val="0"/>
              <w:rPr>
                <w:sz w:val="20"/>
                <w:szCs w:val="20"/>
              </w:rPr>
            </w:pPr>
            <w:r>
              <w:rPr>
                <w:sz w:val="20"/>
                <w:szCs w:val="20"/>
              </w:rPr>
              <w:t xml:space="preserve">Altri ricavi/proventi non </w:t>
            </w:r>
            <w:proofErr w:type="spellStart"/>
            <w:r>
              <w:rPr>
                <w:sz w:val="20"/>
                <w:szCs w:val="20"/>
              </w:rPr>
              <w:t>imponib</w:t>
            </w:r>
            <w:proofErr w:type="spellEnd"/>
            <w:r>
              <w:rPr>
                <w:sz w:val="20"/>
                <w:szCs w:val="20"/>
              </w:rPr>
              <w:t>.</w:t>
            </w:r>
          </w:p>
        </w:tc>
        <w:tc>
          <w:tcPr>
            <w:tcW w:w="584" w:type="pct"/>
            <w:tcBorders>
              <w:top w:val="nil"/>
              <w:left w:val="nil"/>
              <w:bottom w:val="single" w:sz="4" w:space="0" w:color="808080"/>
              <w:right w:val="single" w:sz="4" w:space="0" w:color="808080"/>
            </w:tcBorders>
            <w:shd w:val="clear" w:color="000000" w:fill="FFFFFF"/>
            <w:noWrap/>
            <w:vAlign w:val="bottom"/>
          </w:tcPr>
          <w:p w14:paraId="79013495" w14:textId="3DC0622B" w:rsidR="00CD67A8" w:rsidRPr="00842F46" w:rsidRDefault="00CD67A8" w:rsidP="00CD67A8">
            <w:pPr>
              <w:widowControl w:val="0"/>
              <w:jc w:val="right"/>
              <w:rPr>
                <w:sz w:val="20"/>
                <w:szCs w:val="20"/>
              </w:rPr>
            </w:pPr>
            <w:r>
              <w:rPr>
                <w:sz w:val="20"/>
                <w:szCs w:val="20"/>
              </w:rPr>
              <w:t>2</w:t>
            </w:r>
            <w:r w:rsidR="00405C53">
              <w:rPr>
                <w:sz w:val="20"/>
                <w:szCs w:val="20"/>
              </w:rPr>
              <w:t>1</w:t>
            </w:r>
            <w:r>
              <w:rPr>
                <w:sz w:val="20"/>
                <w:szCs w:val="20"/>
              </w:rPr>
              <w:t>9,09</w:t>
            </w:r>
          </w:p>
        </w:tc>
      </w:tr>
      <w:tr w:rsidR="00CD67A8" w:rsidRPr="00842F46" w14:paraId="7241B511" w14:textId="77777777" w:rsidTr="005C658A">
        <w:trPr>
          <w:trHeight w:val="300"/>
        </w:trPr>
        <w:tc>
          <w:tcPr>
            <w:tcW w:w="586" w:type="pct"/>
            <w:tcBorders>
              <w:top w:val="nil"/>
              <w:left w:val="single" w:sz="4" w:space="0" w:color="808080"/>
              <w:bottom w:val="single" w:sz="4" w:space="0" w:color="808080"/>
              <w:right w:val="single" w:sz="4" w:space="0" w:color="808080"/>
            </w:tcBorders>
            <w:shd w:val="clear" w:color="auto" w:fill="DEEAF6" w:themeFill="accent1" w:themeFillTint="33"/>
            <w:noWrap/>
            <w:vAlign w:val="bottom"/>
          </w:tcPr>
          <w:p w14:paraId="6638AC93" w14:textId="1BF2C5D3" w:rsidR="00CD67A8" w:rsidRPr="00CD67A8" w:rsidRDefault="00CD67A8" w:rsidP="00CD67A8">
            <w:pPr>
              <w:widowControl w:val="0"/>
              <w:rPr>
                <w:b/>
                <w:bCs/>
                <w:sz w:val="20"/>
                <w:szCs w:val="20"/>
              </w:rPr>
            </w:pPr>
            <w:r w:rsidRPr="00F91841">
              <w:rPr>
                <w:b/>
                <w:bCs/>
                <w:sz w:val="20"/>
                <w:szCs w:val="20"/>
              </w:rPr>
              <w:t>29</w:t>
            </w:r>
          </w:p>
        </w:tc>
        <w:tc>
          <w:tcPr>
            <w:tcW w:w="1332" w:type="pct"/>
            <w:tcBorders>
              <w:top w:val="nil"/>
              <w:left w:val="nil"/>
              <w:bottom w:val="single" w:sz="4" w:space="0" w:color="808080"/>
              <w:right w:val="single" w:sz="4" w:space="0" w:color="808080"/>
            </w:tcBorders>
            <w:shd w:val="clear" w:color="auto" w:fill="DEEAF6" w:themeFill="accent1" w:themeFillTint="33"/>
            <w:noWrap/>
            <w:vAlign w:val="bottom"/>
          </w:tcPr>
          <w:p w14:paraId="27416184" w14:textId="4B9BFABB" w:rsidR="00CD67A8" w:rsidRPr="00CD67A8" w:rsidRDefault="00CD67A8" w:rsidP="00CD67A8">
            <w:pPr>
              <w:widowControl w:val="0"/>
              <w:rPr>
                <w:b/>
                <w:bCs/>
                <w:sz w:val="20"/>
                <w:szCs w:val="20"/>
              </w:rPr>
            </w:pPr>
            <w:r w:rsidRPr="00F91841">
              <w:rPr>
                <w:b/>
                <w:bCs/>
                <w:sz w:val="20"/>
                <w:szCs w:val="20"/>
              </w:rPr>
              <w:t>COSTI PER SERVIZI</w:t>
            </w:r>
          </w:p>
        </w:tc>
        <w:tc>
          <w:tcPr>
            <w:tcW w:w="585" w:type="pct"/>
            <w:tcBorders>
              <w:top w:val="nil"/>
              <w:left w:val="nil"/>
              <w:bottom w:val="single" w:sz="4" w:space="0" w:color="808080"/>
              <w:right w:val="single" w:sz="4" w:space="0" w:color="808080"/>
            </w:tcBorders>
            <w:shd w:val="clear" w:color="auto" w:fill="DEEAF6" w:themeFill="accent1" w:themeFillTint="33"/>
            <w:noWrap/>
            <w:vAlign w:val="bottom"/>
          </w:tcPr>
          <w:p w14:paraId="1246BDD4" w14:textId="0150162A" w:rsidR="00CD67A8" w:rsidRPr="00CD67A8" w:rsidRDefault="00CD67A8" w:rsidP="00CD67A8">
            <w:pPr>
              <w:widowControl w:val="0"/>
              <w:jc w:val="right"/>
              <w:rPr>
                <w:b/>
                <w:bCs/>
                <w:sz w:val="20"/>
                <w:szCs w:val="20"/>
              </w:rPr>
            </w:pPr>
            <w:r>
              <w:rPr>
                <w:b/>
                <w:bCs/>
                <w:sz w:val="20"/>
                <w:szCs w:val="20"/>
              </w:rPr>
              <w:t>37</w:t>
            </w:r>
            <w:r w:rsidRPr="00F91841">
              <w:rPr>
                <w:b/>
                <w:bCs/>
                <w:sz w:val="20"/>
                <w:szCs w:val="20"/>
              </w:rPr>
              <w:t>.</w:t>
            </w:r>
            <w:r>
              <w:rPr>
                <w:b/>
                <w:bCs/>
                <w:sz w:val="20"/>
                <w:szCs w:val="20"/>
              </w:rPr>
              <w:t>136,94</w:t>
            </w:r>
          </w:p>
        </w:tc>
        <w:tc>
          <w:tcPr>
            <w:tcW w:w="589" w:type="pct"/>
            <w:tcBorders>
              <w:top w:val="nil"/>
              <w:left w:val="nil"/>
              <w:bottom w:val="single" w:sz="4" w:space="0" w:color="808080"/>
              <w:right w:val="single" w:sz="4" w:space="0" w:color="808080"/>
            </w:tcBorders>
            <w:shd w:val="clear" w:color="000000" w:fill="FFFFFF"/>
            <w:noWrap/>
            <w:vAlign w:val="bottom"/>
          </w:tcPr>
          <w:p w14:paraId="3EED1C52" w14:textId="3FADB2B0" w:rsidR="00CD67A8" w:rsidRPr="00842F46" w:rsidRDefault="00CD67A8" w:rsidP="00CD67A8">
            <w:pPr>
              <w:widowControl w:val="0"/>
              <w:rPr>
                <w:sz w:val="20"/>
                <w:szCs w:val="20"/>
              </w:rPr>
            </w:pPr>
            <w:r>
              <w:rPr>
                <w:sz w:val="20"/>
                <w:szCs w:val="20"/>
              </w:rPr>
              <w:t>47/5/5009</w:t>
            </w:r>
          </w:p>
        </w:tc>
        <w:tc>
          <w:tcPr>
            <w:tcW w:w="1324" w:type="pct"/>
            <w:tcBorders>
              <w:top w:val="nil"/>
              <w:left w:val="nil"/>
              <w:bottom w:val="single" w:sz="4" w:space="0" w:color="808080"/>
              <w:right w:val="single" w:sz="4" w:space="0" w:color="808080"/>
            </w:tcBorders>
            <w:shd w:val="clear" w:color="000000" w:fill="FFFFFF"/>
            <w:noWrap/>
            <w:vAlign w:val="bottom"/>
          </w:tcPr>
          <w:p w14:paraId="2964595F" w14:textId="05F65C6E" w:rsidR="00CD67A8" w:rsidRPr="00842F46" w:rsidRDefault="00CD67A8" w:rsidP="00CD67A8">
            <w:pPr>
              <w:widowControl w:val="0"/>
              <w:rPr>
                <w:sz w:val="20"/>
                <w:szCs w:val="20"/>
              </w:rPr>
            </w:pPr>
            <w:proofErr w:type="spellStart"/>
            <w:r>
              <w:rPr>
                <w:sz w:val="20"/>
                <w:szCs w:val="20"/>
              </w:rPr>
              <w:t>Contrib</w:t>
            </w:r>
            <w:proofErr w:type="spellEnd"/>
            <w:r>
              <w:rPr>
                <w:sz w:val="20"/>
                <w:szCs w:val="20"/>
              </w:rPr>
              <w:t>. Enti Fondatori</w:t>
            </w:r>
          </w:p>
        </w:tc>
        <w:tc>
          <w:tcPr>
            <w:tcW w:w="584" w:type="pct"/>
            <w:tcBorders>
              <w:top w:val="nil"/>
              <w:left w:val="nil"/>
              <w:bottom w:val="single" w:sz="4" w:space="0" w:color="808080"/>
              <w:right w:val="single" w:sz="4" w:space="0" w:color="808080"/>
            </w:tcBorders>
            <w:shd w:val="clear" w:color="000000" w:fill="FFFFFF"/>
            <w:noWrap/>
            <w:vAlign w:val="bottom"/>
          </w:tcPr>
          <w:p w14:paraId="09C5545A" w14:textId="6B797487" w:rsidR="00CD67A8" w:rsidRPr="00842F46" w:rsidRDefault="00CD67A8" w:rsidP="00CD67A8">
            <w:pPr>
              <w:widowControl w:val="0"/>
              <w:jc w:val="right"/>
              <w:rPr>
                <w:sz w:val="20"/>
                <w:szCs w:val="20"/>
              </w:rPr>
            </w:pPr>
            <w:r>
              <w:rPr>
                <w:sz w:val="20"/>
                <w:szCs w:val="20"/>
              </w:rPr>
              <w:t>4</w:t>
            </w:r>
            <w:r w:rsidR="00637E92">
              <w:rPr>
                <w:sz w:val="20"/>
                <w:szCs w:val="20"/>
              </w:rPr>
              <w:t>0</w:t>
            </w:r>
            <w:r>
              <w:rPr>
                <w:sz w:val="20"/>
                <w:szCs w:val="20"/>
              </w:rPr>
              <w:t>.</w:t>
            </w:r>
            <w:r w:rsidR="00637E92">
              <w:rPr>
                <w:sz w:val="20"/>
                <w:szCs w:val="20"/>
              </w:rPr>
              <w:t>000</w:t>
            </w:r>
            <w:r>
              <w:rPr>
                <w:sz w:val="20"/>
                <w:szCs w:val="20"/>
              </w:rPr>
              <w:t>,</w:t>
            </w:r>
            <w:r w:rsidR="00637E92">
              <w:rPr>
                <w:sz w:val="20"/>
                <w:szCs w:val="20"/>
              </w:rPr>
              <w:t>00</w:t>
            </w:r>
          </w:p>
        </w:tc>
      </w:tr>
      <w:tr w:rsidR="00CD67A8" w:rsidRPr="00842F46" w14:paraId="56AD3856" w14:textId="77777777" w:rsidTr="005C658A">
        <w:trPr>
          <w:trHeight w:val="262"/>
        </w:trPr>
        <w:tc>
          <w:tcPr>
            <w:tcW w:w="586" w:type="pct"/>
            <w:tcBorders>
              <w:top w:val="nil"/>
              <w:left w:val="single" w:sz="4" w:space="0" w:color="808080"/>
              <w:bottom w:val="single" w:sz="4" w:space="0" w:color="808080"/>
              <w:right w:val="single" w:sz="4" w:space="0" w:color="808080"/>
            </w:tcBorders>
            <w:shd w:val="clear" w:color="auto" w:fill="DEEAF6" w:themeFill="accent1" w:themeFillTint="33"/>
            <w:noWrap/>
            <w:vAlign w:val="bottom"/>
          </w:tcPr>
          <w:p w14:paraId="5DCC4C1A" w14:textId="152C8A59" w:rsidR="00CD67A8" w:rsidRPr="005C658A" w:rsidRDefault="00CD67A8" w:rsidP="00CD67A8">
            <w:pPr>
              <w:widowControl w:val="0"/>
              <w:rPr>
                <w:sz w:val="20"/>
                <w:szCs w:val="20"/>
              </w:rPr>
            </w:pPr>
            <w:r w:rsidRPr="005C658A">
              <w:rPr>
                <w:sz w:val="20"/>
                <w:szCs w:val="20"/>
              </w:rPr>
              <w:t xml:space="preserve">29/5 </w:t>
            </w:r>
          </w:p>
        </w:tc>
        <w:tc>
          <w:tcPr>
            <w:tcW w:w="1332" w:type="pct"/>
            <w:tcBorders>
              <w:top w:val="nil"/>
              <w:left w:val="nil"/>
              <w:bottom w:val="single" w:sz="4" w:space="0" w:color="808080"/>
              <w:right w:val="single" w:sz="4" w:space="0" w:color="808080"/>
            </w:tcBorders>
            <w:shd w:val="clear" w:color="auto" w:fill="DEEAF6" w:themeFill="accent1" w:themeFillTint="33"/>
            <w:noWrap/>
            <w:vAlign w:val="bottom"/>
          </w:tcPr>
          <w:p w14:paraId="01907643" w14:textId="68C4231D" w:rsidR="00CD67A8" w:rsidRPr="005C658A" w:rsidRDefault="00CD67A8" w:rsidP="00CD67A8">
            <w:pPr>
              <w:widowControl w:val="0"/>
              <w:rPr>
                <w:sz w:val="20"/>
                <w:szCs w:val="20"/>
              </w:rPr>
            </w:pPr>
            <w:r w:rsidRPr="005C658A">
              <w:rPr>
                <w:sz w:val="20"/>
                <w:szCs w:val="20"/>
              </w:rPr>
              <w:t>COSTI PER SERVIZI (INDUSTRIALI)</w:t>
            </w:r>
          </w:p>
        </w:tc>
        <w:tc>
          <w:tcPr>
            <w:tcW w:w="585" w:type="pct"/>
            <w:tcBorders>
              <w:top w:val="nil"/>
              <w:left w:val="nil"/>
              <w:bottom w:val="single" w:sz="4" w:space="0" w:color="808080"/>
              <w:right w:val="single" w:sz="4" w:space="0" w:color="808080"/>
            </w:tcBorders>
            <w:shd w:val="clear" w:color="auto" w:fill="DEEAF6" w:themeFill="accent1" w:themeFillTint="33"/>
            <w:noWrap/>
            <w:vAlign w:val="bottom"/>
          </w:tcPr>
          <w:p w14:paraId="1E15A2A3" w14:textId="3D79C36C" w:rsidR="00CD67A8" w:rsidRPr="005C658A" w:rsidRDefault="00CD67A8" w:rsidP="00CD67A8">
            <w:pPr>
              <w:widowControl w:val="0"/>
              <w:jc w:val="right"/>
              <w:rPr>
                <w:sz w:val="20"/>
                <w:szCs w:val="20"/>
              </w:rPr>
            </w:pPr>
            <w:r w:rsidRPr="005C658A">
              <w:rPr>
                <w:sz w:val="20"/>
                <w:szCs w:val="20"/>
              </w:rPr>
              <w:t>10.130,03</w:t>
            </w:r>
          </w:p>
        </w:tc>
        <w:tc>
          <w:tcPr>
            <w:tcW w:w="589" w:type="pct"/>
            <w:tcBorders>
              <w:top w:val="nil"/>
              <w:left w:val="nil"/>
              <w:bottom w:val="single" w:sz="4" w:space="0" w:color="808080"/>
              <w:right w:val="single" w:sz="4" w:space="0" w:color="808080"/>
            </w:tcBorders>
            <w:shd w:val="clear" w:color="000000" w:fill="FFFFFF"/>
            <w:noWrap/>
            <w:vAlign w:val="bottom"/>
          </w:tcPr>
          <w:p w14:paraId="3F0D06D5" w14:textId="3F2A4F3C" w:rsidR="00CD67A8" w:rsidRPr="00F853D9" w:rsidRDefault="00CD67A8" w:rsidP="00CD67A8">
            <w:pPr>
              <w:widowControl w:val="0"/>
              <w:rPr>
                <w:bCs/>
                <w:sz w:val="20"/>
                <w:szCs w:val="20"/>
              </w:rPr>
            </w:pPr>
            <w:r w:rsidRPr="00F853D9">
              <w:rPr>
                <w:bCs/>
                <w:sz w:val="20"/>
                <w:szCs w:val="20"/>
              </w:rPr>
              <w:t>47/5/5010</w:t>
            </w:r>
          </w:p>
        </w:tc>
        <w:tc>
          <w:tcPr>
            <w:tcW w:w="1324" w:type="pct"/>
            <w:tcBorders>
              <w:top w:val="nil"/>
              <w:left w:val="nil"/>
              <w:bottom w:val="single" w:sz="4" w:space="0" w:color="808080"/>
              <w:right w:val="single" w:sz="4" w:space="0" w:color="808080"/>
            </w:tcBorders>
            <w:shd w:val="clear" w:color="000000" w:fill="FFFFFF"/>
            <w:noWrap/>
            <w:vAlign w:val="bottom"/>
          </w:tcPr>
          <w:p w14:paraId="71CBE085" w14:textId="3B113610" w:rsidR="00CD67A8" w:rsidRPr="00F853D9" w:rsidRDefault="00CD67A8" w:rsidP="00CD67A8">
            <w:pPr>
              <w:widowControl w:val="0"/>
              <w:rPr>
                <w:bCs/>
                <w:sz w:val="20"/>
                <w:szCs w:val="20"/>
              </w:rPr>
            </w:pPr>
            <w:proofErr w:type="spellStart"/>
            <w:r w:rsidRPr="00F853D9">
              <w:rPr>
                <w:bCs/>
                <w:sz w:val="20"/>
                <w:szCs w:val="20"/>
              </w:rPr>
              <w:t>Contrib</w:t>
            </w:r>
            <w:proofErr w:type="spellEnd"/>
            <w:r w:rsidRPr="00F853D9">
              <w:rPr>
                <w:bCs/>
                <w:sz w:val="20"/>
                <w:szCs w:val="20"/>
              </w:rPr>
              <w:t xml:space="preserve">. da </w:t>
            </w:r>
            <w:r>
              <w:rPr>
                <w:bCs/>
                <w:sz w:val="20"/>
                <w:szCs w:val="20"/>
              </w:rPr>
              <w:t>d</w:t>
            </w:r>
            <w:r w:rsidRPr="00F853D9">
              <w:rPr>
                <w:bCs/>
                <w:sz w:val="20"/>
                <w:szCs w:val="20"/>
              </w:rPr>
              <w:t>onatori privati</w:t>
            </w:r>
          </w:p>
        </w:tc>
        <w:tc>
          <w:tcPr>
            <w:tcW w:w="584" w:type="pct"/>
            <w:tcBorders>
              <w:top w:val="nil"/>
              <w:left w:val="nil"/>
              <w:bottom w:val="single" w:sz="4" w:space="0" w:color="808080"/>
              <w:right w:val="single" w:sz="4" w:space="0" w:color="808080"/>
            </w:tcBorders>
            <w:shd w:val="clear" w:color="000000" w:fill="FFFFFF"/>
            <w:noWrap/>
            <w:vAlign w:val="bottom"/>
          </w:tcPr>
          <w:p w14:paraId="35714D3F" w14:textId="3107221F" w:rsidR="00CD67A8" w:rsidRPr="00F853D9" w:rsidRDefault="00CD67A8" w:rsidP="00CD67A8">
            <w:pPr>
              <w:widowControl w:val="0"/>
              <w:jc w:val="right"/>
              <w:rPr>
                <w:bCs/>
                <w:sz w:val="20"/>
                <w:szCs w:val="20"/>
              </w:rPr>
            </w:pPr>
            <w:r>
              <w:rPr>
                <w:bCs/>
                <w:sz w:val="20"/>
                <w:szCs w:val="20"/>
              </w:rPr>
              <w:t>3.341,50</w:t>
            </w:r>
          </w:p>
        </w:tc>
      </w:tr>
      <w:tr w:rsidR="00CD67A8" w:rsidRPr="00842F46" w14:paraId="061F6139" w14:textId="77777777" w:rsidTr="005C658A">
        <w:trPr>
          <w:trHeight w:val="300"/>
        </w:trPr>
        <w:tc>
          <w:tcPr>
            <w:tcW w:w="586" w:type="pct"/>
            <w:tcBorders>
              <w:top w:val="single" w:sz="4" w:space="0" w:color="808080"/>
              <w:left w:val="single" w:sz="4" w:space="0" w:color="808080"/>
              <w:bottom w:val="single" w:sz="4" w:space="0" w:color="808080"/>
              <w:right w:val="single" w:sz="4" w:space="0" w:color="808080"/>
            </w:tcBorders>
            <w:noWrap/>
            <w:vAlign w:val="bottom"/>
          </w:tcPr>
          <w:p w14:paraId="2E3B953A" w14:textId="324471A8" w:rsidR="00CD67A8" w:rsidRPr="005C658A" w:rsidRDefault="00CD67A8" w:rsidP="00CD67A8">
            <w:pPr>
              <w:widowControl w:val="0"/>
              <w:rPr>
                <w:sz w:val="20"/>
                <w:szCs w:val="20"/>
              </w:rPr>
            </w:pPr>
            <w:r w:rsidRPr="005C658A">
              <w:rPr>
                <w:sz w:val="20"/>
                <w:szCs w:val="20"/>
              </w:rPr>
              <w:t>29/5/7</w:t>
            </w:r>
          </w:p>
        </w:tc>
        <w:tc>
          <w:tcPr>
            <w:tcW w:w="1332" w:type="pct"/>
            <w:tcBorders>
              <w:top w:val="single" w:sz="4" w:space="0" w:color="808080"/>
              <w:left w:val="nil"/>
              <w:bottom w:val="single" w:sz="4" w:space="0" w:color="808080"/>
              <w:right w:val="single" w:sz="4" w:space="0" w:color="808080"/>
            </w:tcBorders>
            <w:noWrap/>
            <w:vAlign w:val="bottom"/>
          </w:tcPr>
          <w:p w14:paraId="3ED895E1" w14:textId="1AC6595B" w:rsidR="00CD67A8" w:rsidRPr="005C658A" w:rsidRDefault="00CD67A8" w:rsidP="00CD67A8">
            <w:pPr>
              <w:widowControl w:val="0"/>
              <w:rPr>
                <w:sz w:val="20"/>
                <w:szCs w:val="20"/>
              </w:rPr>
            </w:pPr>
            <w:r w:rsidRPr="005C658A">
              <w:rPr>
                <w:sz w:val="20"/>
                <w:szCs w:val="20"/>
              </w:rPr>
              <w:t>Lavorazioni esterne</w:t>
            </w:r>
          </w:p>
        </w:tc>
        <w:tc>
          <w:tcPr>
            <w:tcW w:w="585" w:type="pct"/>
            <w:tcBorders>
              <w:top w:val="single" w:sz="4" w:space="0" w:color="808080"/>
              <w:left w:val="nil"/>
              <w:bottom w:val="single" w:sz="4" w:space="0" w:color="808080"/>
              <w:right w:val="single" w:sz="4" w:space="0" w:color="808080"/>
            </w:tcBorders>
            <w:noWrap/>
            <w:vAlign w:val="bottom"/>
          </w:tcPr>
          <w:p w14:paraId="15FAC157" w14:textId="756B9B94" w:rsidR="00CD67A8" w:rsidRPr="005C658A" w:rsidRDefault="00CD67A8" w:rsidP="00CD67A8">
            <w:pPr>
              <w:widowControl w:val="0"/>
              <w:jc w:val="right"/>
              <w:rPr>
                <w:sz w:val="20"/>
                <w:szCs w:val="20"/>
              </w:rPr>
            </w:pPr>
            <w:r w:rsidRPr="005C658A">
              <w:rPr>
                <w:sz w:val="20"/>
                <w:szCs w:val="20"/>
              </w:rPr>
              <w:t>634,40</w:t>
            </w:r>
          </w:p>
        </w:tc>
        <w:tc>
          <w:tcPr>
            <w:tcW w:w="589" w:type="pct"/>
            <w:tcBorders>
              <w:top w:val="single" w:sz="4" w:space="0" w:color="808080"/>
              <w:left w:val="nil"/>
              <w:bottom w:val="single" w:sz="4" w:space="0" w:color="808080"/>
              <w:right w:val="single" w:sz="4" w:space="0" w:color="808080"/>
            </w:tcBorders>
            <w:shd w:val="clear" w:color="000000" w:fill="auto"/>
            <w:noWrap/>
            <w:vAlign w:val="bottom"/>
          </w:tcPr>
          <w:p w14:paraId="4FD7EFF6" w14:textId="735AD166" w:rsidR="00CD67A8" w:rsidRPr="00766E21" w:rsidRDefault="00637E92" w:rsidP="00CD67A8">
            <w:pPr>
              <w:widowControl w:val="0"/>
              <w:rPr>
                <w:sz w:val="20"/>
                <w:szCs w:val="20"/>
              </w:rPr>
            </w:pPr>
            <w:r w:rsidRPr="00766E21">
              <w:rPr>
                <w:sz w:val="20"/>
                <w:szCs w:val="20"/>
              </w:rPr>
              <w:t>47/5/5011</w:t>
            </w:r>
          </w:p>
        </w:tc>
        <w:tc>
          <w:tcPr>
            <w:tcW w:w="1324" w:type="pct"/>
            <w:tcBorders>
              <w:top w:val="single" w:sz="4" w:space="0" w:color="808080"/>
              <w:left w:val="nil"/>
              <w:bottom w:val="single" w:sz="4" w:space="0" w:color="808080"/>
              <w:right w:val="single" w:sz="4" w:space="0" w:color="808080"/>
            </w:tcBorders>
            <w:shd w:val="clear" w:color="000000" w:fill="auto"/>
            <w:noWrap/>
            <w:vAlign w:val="bottom"/>
          </w:tcPr>
          <w:p w14:paraId="2A1D838A" w14:textId="23EC6C9C" w:rsidR="00CD67A8" w:rsidRPr="00842F46" w:rsidRDefault="00637E92" w:rsidP="00CD67A8">
            <w:pPr>
              <w:widowControl w:val="0"/>
              <w:rPr>
                <w:sz w:val="20"/>
                <w:szCs w:val="20"/>
              </w:rPr>
            </w:pPr>
            <w:r>
              <w:rPr>
                <w:sz w:val="20"/>
                <w:szCs w:val="20"/>
              </w:rPr>
              <w:t xml:space="preserve">Contributo </w:t>
            </w:r>
            <w:proofErr w:type="spellStart"/>
            <w:r>
              <w:rPr>
                <w:sz w:val="20"/>
                <w:szCs w:val="20"/>
              </w:rPr>
              <w:t>Regefrup</w:t>
            </w:r>
            <w:proofErr w:type="spellEnd"/>
          </w:p>
        </w:tc>
        <w:tc>
          <w:tcPr>
            <w:tcW w:w="584" w:type="pct"/>
            <w:tcBorders>
              <w:top w:val="single" w:sz="4" w:space="0" w:color="808080"/>
              <w:left w:val="nil"/>
              <w:bottom w:val="single" w:sz="4" w:space="0" w:color="808080"/>
              <w:right w:val="single" w:sz="4" w:space="0" w:color="808080"/>
            </w:tcBorders>
            <w:shd w:val="clear" w:color="000000" w:fill="auto"/>
            <w:noWrap/>
            <w:vAlign w:val="bottom"/>
          </w:tcPr>
          <w:p w14:paraId="494C106F" w14:textId="7611A960" w:rsidR="00CD67A8" w:rsidRPr="00842F46" w:rsidRDefault="00766E21" w:rsidP="00CD67A8">
            <w:pPr>
              <w:widowControl w:val="0"/>
              <w:rPr>
                <w:sz w:val="20"/>
                <w:szCs w:val="20"/>
              </w:rPr>
            </w:pPr>
            <w:r>
              <w:rPr>
                <w:sz w:val="20"/>
                <w:szCs w:val="20"/>
              </w:rPr>
              <w:t xml:space="preserve">      </w:t>
            </w:r>
            <w:r w:rsidR="00637E92">
              <w:rPr>
                <w:sz w:val="20"/>
                <w:szCs w:val="20"/>
              </w:rPr>
              <w:t>9.504,14</w:t>
            </w:r>
          </w:p>
        </w:tc>
      </w:tr>
      <w:tr w:rsidR="00CD67A8" w:rsidRPr="00842F46" w14:paraId="30318EE5" w14:textId="77777777" w:rsidTr="005C658A">
        <w:trPr>
          <w:trHeight w:val="300"/>
        </w:trPr>
        <w:tc>
          <w:tcPr>
            <w:tcW w:w="586" w:type="pct"/>
            <w:tcBorders>
              <w:top w:val="single" w:sz="4" w:space="0" w:color="808080"/>
              <w:left w:val="single" w:sz="4" w:space="0" w:color="808080"/>
              <w:bottom w:val="single" w:sz="4" w:space="0" w:color="808080"/>
              <w:right w:val="single" w:sz="4" w:space="0" w:color="808080"/>
            </w:tcBorders>
            <w:noWrap/>
            <w:vAlign w:val="bottom"/>
          </w:tcPr>
          <w:p w14:paraId="15FCB537" w14:textId="6847FBBC" w:rsidR="00CD67A8" w:rsidRPr="0091231B" w:rsidRDefault="00CD67A8" w:rsidP="00CD67A8">
            <w:pPr>
              <w:widowControl w:val="0"/>
              <w:rPr>
                <w:sz w:val="20"/>
                <w:szCs w:val="20"/>
              </w:rPr>
            </w:pPr>
            <w:r>
              <w:rPr>
                <w:sz w:val="20"/>
                <w:szCs w:val="20"/>
              </w:rPr>
              <w:t>29/5/11</w:t>
            </w:r>
          </w:p>
        </w:tc>
        <w:tc>
          <w:tcPr>
            <w:tcW w:w="1332" w:type="pct"/>
            <w:tcBorders>
              <w:top w:val="single" w:sz="4" w:space="0" w:color="808080"/>
              <w:left w:val="nil"/>
              <w:bottom w:val="single" w:sz="4" w:space="0" w:color="808080"/>
              <w:right w:val="single" w:sz="4" w:space="0" w:color="808080"/>
            </w:tcBorders>
            <w:noWrap/>
            <w:vAlign w:val="bottom"/>
          </w:tcPr>
          <w:p w14:paraId="1AC0A9FE" w14:textId="26AA9FD6" w:rsidR="00CD67A8" w:rsidRPr="0091231B" w:rsidRDefault="00CD67A8" w:rsidP="00CD67A8">
            <w:pPr>
              <w:widowControl w:val="0"/>
              <w:rPr>
                <w:sz w:val="20"/>
                <w:szCs w:val="20"/>
              </w:rPr>
            </w:pPr>
            <w:r>
              <w:rPr>
                <w:sz w:val="20"/>
                <w:szCs w:val="20"/>
              </w:rPr>
              <w:t>Energia elettrica uso industriale</w:t>
            </w:r>
          </w:p>
        </w:tc>
        <w:tc>
          <w:tcPr>
            <w:tcW w:w="585" w:type="pct"/>
            <w:tcBorders>
              <w:top w:val="single" w:sz="4" w:space="0" w:color="808080"/>
              <w:left w:val="nil"/>
              <w:bottom w:val="single" w:sz="4" w:space="0" w:color="808080"/>
              <w:right w:val="single" w:sz="4" w:space="0" w:color="808080"/>
            </w:tcBorders>
            <w:noWrap/>
            <w:vAlign w:val="bottom"/>
          </w:tcPr>
          <w:p w14:paraId="6C4632CA" w14:textId="564887D1" w:rsidR="00CD67A8" w:rsidRPr="0091231B" w:rsidRDefault="00CD67A8" w:rsidP="00CD67A8">
            <w:pPr>
              <w:widowControl w:val="0"/>
              <w:jc w:val="right"/>
              <w:rPr>
                <w:sz w:val="20"/>
                <w:szCs w:val="20"/>
              </w:rPr>
            </w:pPr>
            <w:r>
              <w:rPr>
                <w:sz w:val="20"/>
                <w:szCs w:val="20"/>
              </w:rPr>
              <w:t>3.301,59</w:t>
            </w:r>
          </w:p>
        </w:tc>
        <w:tc>
          <w:tcPr>
            <w:tcW w:w="589" w:type="pct"/>
            <w:tcBorders>
              <w:top w:val="nil"/>
              <w:left w:val="nil"/>
              <w:bottom w:val="single" w:sz="4" w:space="0" w:color="808080"/>
              <w:right w:val="single" w:sz="4" w:space="0" w:color="808080"/>
            </w:tcBorders>
            <w:shd w:val="clear" w:color="000000" w:fill="FFFFFF"/>
            <w:noWrap/>
            <w:vAlign w:val="bottom"/>
          </w:tcPr>
          <w:p w14:paraId="5C174E17" w14:textId="77777777" w:rsidR="00CD67A8" w:rsidRPr="00842F46" w:rsidRDefault="00CD67A8" w:rsidP="00CD67A8">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tcPr>
          <w:p w14:paraId="051BB8FA" w14:textId="77777777" w:rsidR="00CD67A8" w:rsidRPr="00842F46" w:rsidRDefault="00CD67A8" w:rsidP="00CD67A8">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tcPr>
          <w:p w14:paraId="13940286" w14:textId="77777777" w:rsidR="00CD67A8" w:rsidRPr="00842F46" w:rsidRDefault="00CD67A8" w:rsidP="00CD67A8">
            <w:pPr>
              <w:widowControl w:val="0"/>
              <w:jc w:val="right"/>
              <w:rPr>
                <w:sz w:val="20"/>
                <w:szCs w:val="20"/>
              </w:rPr>
            </w:pPr>
          </w:p>
        </w:tc>
      </w:tr>
      <w:tr w:rsidR="00CD67A8" w:rsidRPr="00842F46" w14:paraId="7033DEFB" w14:textId="77777777" w:rsidTr="005B204F">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7843B437" w14:textId="301EB852" w:rsidR="00CD67A8" w:rsidRPr="00842F46" w:rsidRDefault="00CD67A8" w:rsidP="00CD67A8">
            <w:pPr>
              <w:widowControl w:val="0"/>
              <w:rPr>
                <w:sz w:val="20"/>
                <w:szCs w:val="20"/>
              </w:rPr>
            </w:pPr>
            <w:r>
              <w:rPr>
                <w:sz w:val="20"/>
                <w:szCs w:val="20"/>
              </w:rPr>
              <w:t>29/5/16</w:t>
            </w:r>
          </w:p>
        </w:tc>
        <w:tc>
          <w:tcPr>
            <w:tcW w:w="1332" w:type="pct"/>
            <w:tcBorders>
              <w:top w:val="nil"/>
              <w:left w:val="nil"/>
              <w:bottom w:val="single" w:sz="4" w:space="0" w:color="808080"/>
              <w:right w:val="single" w:sz="4" w:space="0" w:color="808080"/>
            </w:tcBorders>
            <w:shd w:val="clear" w:color="000000" w:fill="FFFFFF"/>
            <w:noWrap/>
            <w:vAlign w:val="bottom"/>
          </w:tcPr>
          <w:p w14:paraId="586597B1" w14:textId="31E83EE5" w:rsidR="00CD67A8" w:rsidRPr="00842F46" w:rsidRDefault="00CD67A8" w:rsidP="00CD67A8">
            <w:pPr>
              <w:widowControl w:val="0"/>
              <w:rPr>
                <w:sz w:val="20"/>
                <w:szCs w:val="20"/>
              </w:rPr>
            </w:pPr>
            <w:r>
              <w:rPr>
                <w:sz w:val="20"/>
                <w:szCs w:val="20"/>
              </w:rPr>
              <w:t>Servizi vari</w:t>
            </w:r>
            <w:r w:rsidR="009A2F2A">
              <w:rPr>
                <w:sz w:val="20"/>
                <w:szCs w:val="20"/>
              </w:rPr>
              <w:t xml:space="preserve"> deducibili</w:t>
            </w:r>
          </w:p>
        </w:tc>
        <w:tc>
          <w:tcPr>
            <w:tcW w:w="585" w:type="pct"/>
            <w:tcBorders>
              <w:top w:val="nil"/>
              <w:left w:val="nil"/>
              <w:bottom w:val="single" w:sz="4" w:space="0" w:color="808080"/>
              <w:right w:val="single" w:sz="4" w:space="0" w:color="808080"/>
            </w:tcBorders>
            <w:shd w:val="clear" w:color="000000" w:fill="FFFFFF"/>
            <w:noWrap/>
            <w:vAlign w:val="bottom"/>
          </w:tcPr>
          <w:p w14:paraId="4C7948ED" w14:textId="35CEDC75" w:rsidR="00CD67A8" w:rsidRPr="00842F46" w:rsidRDefault="009A2F2A" w:rsidP="00CD67A8">
            <w:pPr>
              <w:widowControl w:val="0"/>
              <w:jc w:val="right"/>
              <w:rPr>
                <w:sz w:val="20"/>
                <w:szCs w:val="20"/>
              </w:rPr>
            </w:pPr>
            <w:r>
              <w:rPr>
                <w:sz w:val="20"/>
                <w:szCs w:val="20"/>
              </w:rPr>
              <w:t>1.165</w:t>
            </w:r>
            <w:r w:rsidR="00CD67A8">
              <w:rPr>
                <w:sz w:val="20"/>
                <w:szCs w:val="20"/>
              </w:rPr>
              <w:t>,</w:t>
            </w:r>
            <w:r>
              <w:rPr>
                <w:sz w:val="20"/>
                <w:szCs w:val="20"/>
              </w:rPr>
              <w:t>95</w:t>
            </w:r>
          </w:p>
        </w:tc>
        <w:tc>
          <w:tcPr>
            <w:tcW w:w="589" w:type="pct"/>
            <w:tcBorders>
              <w:top w:val="nil"/>
              <w:left w:val="nil"/>
              <w:bottom w:val="single" w:sz="4" w:space="0" w:color="808080"/>
              <w:right w:val="single" w:sz="4" w:space="0" w:color="808080"/>
            </w:tcBorders>
            <w:shd w:val="clear" w:color="000000" w:fill="FFFFFF"/>
            <w:noWrap/>
            <w:vAlign w:val="bottom"/>
          </w:tcPr>
          <w:p w14:paraId="63EF8DF4" w14:textId="77777777" w:rsidR="00CD67A8" w:rsidRPr="00842F46" w:rsidRDefault="00CD67A8" w:rsidP="00CD67A8">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tcPr>
          <w:p w14:paraId="7825AC05" w14:textId="77777777" w:rsidR="00CD67A8" w:rsidRPr="00842F46" w:rsidRDefault="00CD67A8" w:rsidP="00CD67A8">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tcPr>
          <w:p w14:paraId="5845289C" w14:textId="77777777" w:rsidR="00CD67A8" w:rsidRPr="00842F46" w:rsidRDefault="00CD67A8" w:rsidP="00CD67A8">
            <w:pPr>
              <w:widowControl w:val="0"/>
              <w:jc w:val="right"/>
              <w:rPr>
                <w:sz w:val="20"/>
                <w:szCs w:val="20"/>
              </w:rPr>
            </w:pPr>
          </w:p>
        </w:tc>
      </w:tr>
      <w:tr w:rsidR="009A2F2A" w:rsidRPr="00842F46" w14:paraId="701EDE9B" w14:textId="77777777" w:rsidTr="005B204F">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72D9B6C5" w14:textId="30AEDE69" w:rsidR="009A2F2A" w:rsidRDefault="009A2F2A" w:rsidP="00CD67A8">
            <w:pPr>
              <w:widowControl w:val="0"/>
              <w:rPr>
                <w:sz w:val="20"/>
                <w:szCs w:val="20"/>
              </w:rPr>
            </w:pPr>
            <w:r>
              <w:rPr>
                <w:sz w:val="20"/>
                <w:szCs w:val="20"/>
              </w:rPr>
              <w:t>29/5/20</w:t>
            </w:r>
          </w:p>
        </w:tc>
        <w:tc>
          <w:tcPr>
            <w:tcW w:w="1332" w:type="pct"/>
            <w:tcBorders>
              <w:top w:val="nil"/>
              <w:left w:val="nil"/>
              <w:bottom w:val="single" w:sz="4" w:space="0" w:color="808080"/>
              <w:right w:val="single" w:sz="4" w:space="0" w:color="808080"/>
            </w:tcBorders>
            <w:shd w:val="clear" w:color="000000" w:fill="FFFFFF"/>
            <w:noWrap/>
            <w:vAlign w:val="bottom"/>
          </w:tcPr>
          <w:p w14:paraId="25458FB1" w14:textId="59402685" w:rsidR="009A2F2A" w:rsidRDefault="009A2F2A" w:rsidP="00CD67A8">
            <w:pPr>
              <w:widowControl w:val="0"/>
              <w:rPr>
                <w:sz w:val="20"/>
                <w:szCs w:val="20"/>
              </w:rPr>
            </w:pPr>
            <w:r>
              <w:rPr>
                <w:sz w:val="20"/>
                <w:szCs w:val="20"/>
              </w:rPr>
              <w:t>Consulenze tecniche</w:t>
            </w:r>
          </w:p>
        </w:tc>
        <w:tc>
          <w:tcPr>
            <w:tcW w:w="585" w:type="pct"/>
            <w:tcBorders>
              <w:top w:val="nil"/>
              <w:left w:val="nil"/>
              <w:bottom w:val="single" w:sz="4" w:space="0" w:color="808080"/>
              <w:right w:val="single" w:sz="4" w:space="0" w:color="808080"/>
            </w:tcBorders>
            <w:shd w:val="clear" w:color="000000" w:fill="FFFFFF"/>
            <w:noWrap/>
            <w:vAlign w:val="bottom"/>
          </w:tcPr>
          <w:p w14:paraId="78A630F8" w14:textId="4DCBE2BF" w:rsidR="009A2F2A" w:rsidRDefault="009A2F2A" w:rsidP="00CD67A8">
            <w:pPr>
              <w:widowControl w:val="0"/>
              <w:jc w:val="right"/>
              <w:rPr>
                <w:sz w:val="20"/>
                <w:szCs w:val="20"/>
              </w:rPr>
            </w:pPr>
            <w:r>
              <w:rPr>
                <w:sz w:val="20"/>
                <w:szCs w:val="20"/>
              </w:rPr>
              <w:t>5.028,08</w:t>
            </w:r>
          </w:p>
        </w:tc>
        <w:tc>
          <w:tcPr>
            <w:tcW w:w="589" w:type="pct"/>
            <w:tcBorders>
              <w:top w:val="nil"/>
              <w:left w:val="nil"/>
              <w:bottom w:val="single" w:sz="4" w:space="0" w:color="808080"/>
              <w:right w:val="single" w:sz="4" w:space="0" w:color="808080"/>
            </w:tcBorders>
            <w:shd w:val="clear" w:color="000000" w:fill="FFFFFF"/>
            <w:noWrap/>
            <w:vAlign w:val="bottom"/>
          </w:tcPr>
          <w:p w14:paraId="1AB198BA" w14:textId="77777777" w:rsidR="009A2F2A" w:rsidRPr="00842F46" w:rsidRDefault="009A2F2A" w:rsidP="00CD67A8">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tcPr>
          <w:p w14:paraId="2A3CCA26" w14:textId="77777777" w:rsidR="009A2F2A" w:rsidRPr="00842F46" w:rsidRDefault="009A2F2A" w:rsidP="00CD67A8">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tcPr>
          <w:p w14:paraId="7923DE94" w14:textId="77777777" w:rsidR="009A2F2A" w:rsidRPr="00842F46" w:rsidRDefault="009A2F2A" w:rsidP="00CD67A8">
            <w:pPr>
              <w:widowControl w:val="0"/>
              <w:jc w:val="right"/>
              <w:rPr>
                <w:sz w:val="20"/>
                <w:szCs w:val="20"/>
              </w:rPr>
            </w:pPr>
          </w:p>
        </w:tc>
      </w:tr>
      <w:tr w:rsidR="00CD67A8" w:rsidRPr="00842F46" w14:paraId="3F0D0C67" w14:textId="77777777" w:rsidTr="005B204F">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tcPr>
          <w:p w14:paraId="5C33AB28" w14:textId="73B95D32" w:rsidR="00CD67A8" w:rsidRPr="001511A3" w:rsidRDefault="00CD67A8" w:rsidP="00CD67A8">
            <w:pPr>
              <w:widowControl w:val="0"/>
              <w:rPr>
                <w:sz w:val="20"/>
                <w:szCs w:val="20"/>
              </w:rPr>
            </w:pPr>
            <w:r w:rsidRPr="001511A3">
              <w:rPr>
                <w:sz w:val="20"/>
                <w:szCs w:val="20"/>
              </w:rPr>
              <w:t>29/1</w:t>
            </w:r>
            <w:r w:rsidR="00E134C7" w:rsidRPr="001511A3">
              <w:rPr>
                <w:sz w:val="20"/>
                <w:szCs w:val="20"/>
              </w:rPr>
              <w:t>0</w:t>
            </w: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453A13D8" w14:textId="1AB16D85" w:rsidR="00CD67A8" w:rsidRPr="001511A3" w:rsidRDefault="00CD67A8" w:rsidP="00CD67A8">
            <w:pPr>
              <w:widowControl w:val="0"/>
              <w:rPr>
                <w:sz w:val="20"/>
                <w:szCs w:val="20"/>
              </w:rPr>
            </w:pPr>
            <w:r w:rsidRPr="001511A3">
              <w:rPr>
                <w:sz w:val="20"/>
                <w:szCs w:val="20"/>
              </w:rPr>
              <w:t>COSTI PER SERVIZI (</w:t>
            </w:r>
            <w:r w:rsidR="00E134C7" w:rsidRPr="001511A3">
              <w:rPr>
                <w:sz w:val="20"/>
                <w:szCs w:val="20"/>
              </w:rPr>
              <w:t>COMMERCIALI</w:t>
            </w:r>
            <w:r w:rsidRPr="001511A3">
              <w:rPr>
                <w:sz w:val="20"/>
                <w:szCs w:val="20"/>
              </w:rPr>
              <w:t>)</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6018180A" w14:textId="21CCB126" w:rsidR="00CD67A8" w:rsidRPr="001511A3" w:rsidRDefault="00E134C7" w:rsidP="00CD67A8">
            <w:pPr>
              <w:widowControl w:val="0"/>
              <w:jc w:val="right"/>
              <w:rPr>
                <w:sz w:val="20"/>
                <w:szCs w:val="20"/>
              </w:rPr>
            </w:pPr>
            <w:r w:rsidRPr="001511A3">
              <w:rPr>
                <w:sz w:val="20"/>
                <w:szCs w:val="20"/>
              </w:rPr>
              <w:t>7</w:t>
            </w:r>
            <w:r w:rsidR="00CD67A8" w:rsidRPr="001511A3">
              <w:rPr>
                <w:sz w:val="20"/>
                <w:szCs w:val="20"/>
              </w:rPr>
              <w:t>.</w:t>
            </w:r>
            <w:r w:rsidRPr="001511A3">
              <w:rPr>
                <w:sz w:val="20"/>
                <w:szCs w:val="20"/>
              </w:rPr>
              <w:t>000</w:t>
            </w:r>
            <w:r w:rsidR="00CD67A8" w:rsidRPr="001511A3">
              <w:rPr>
                <w:sz w:val="20"/>
                <w:szCs w:val="20"/>
              </w:rPr>
              <w:t>,</w:t>
            </w:r>
            <w:r w:rsidRPr="001511A3">
              <w:rPr>
                <w:sz w:val="20"/>
                <w:szCs w:val="20"/>
              </w:rPr>
              <w:t>00</w:t>
            </w:r>
          </w:p>
        </w:tc>
        <w:tc>
          <w:tcPr>
            <w:tcW w:w="589" w:type="pct"/>
            <w:tcBorders>
              <w:top w:val="nil"/>
              <w:left w:val="nil"/>
              <w:bottom w:val="single" w:sz="4" w:space="0" w:color="808080"/>
              <w:right w:val="single" w:sz="4" w:space="0" w:color="808080"/>
            </w:tcBorders>
            <w:shd w:val="clear" w:color="000000" w:fill="FFFFFF"/>
            <w:noWrap/>
            <w:vAlign w:val="bottom"/>
          </w:tcPr>
          <w:p w14:paraId="175F17EB" w14:textId="77777777" w:rsidR="00CD67A8" w:rsidRPr="00842F46" w:rsidRDefault="00CD67A8" w:rsidP="00CD67A8">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36255582" w14:textId="77777777" w:rsidR="00CD67A8" w:rsidRPr="00842F46" w:rsidRDefault="00CD67A8" w:rsidP="00CD67A8">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514E2C79" w14:textId="77777777" w:rsidR="00CD67A8" w:rsidRPr="00842F46" w:rsidRDefault="00CD67A8" w:rsidP="00CD67A8">
            <w:pPr>
              <w:widowControl w:val="0"/>
              <w:rPr>
                <w:sz w:val="20"/>
                <w:szCs w:val="20"/>
              </w:rPr>
            </w:pPr>
          </w:p>
        </w:tc>
      </w:tr>
      <w:tr w:rsidR="00E134C7" w:rsidRPr="00842F46" w14:paraId="3E4BC5D5"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359C6506" w14:textId="7B145630" w:rsidR="00E134C7" w:rsidRPr="00842F46" w:rsidRDefault="00E134C7" w:rsidP="00CD67A8">
            <w:pPr>
              <w:widowControl w:val="0"/>
              <w:rPr>
                <w:sz w:val="20"/>
                <w:szCs w:val="20"/>
              </w:rPr>
            </w:pPr>
            <w:r>
              <w:rPr>
                <w:sz w:val="20"/>
                <w:szCs w:val="20"/>
              </w:rPr>
              <w:t>29/10/1001</w:t>
            </w:r>
          </w:p>
        </w:tc>
        <w:tc>
          <w:tcPr>
            <w:tcW w:w="1332" w:type="pct"/>
            <w:tcBorders>
              <w:top w:val="nil"/>
              <w:left w:val="nil"/>
              <w:bottom w:val="single" w:sz="4" w:space="0" w:color="808080"/>
              <w:right w:val="single" w:sz="4" w:space="0" w:color="808080"/>
            </w:tcBorders>
            <w:shd w:val="clear" w:color="000000" w:fill="FFFFFF"/>
            <w:noWrap/>
            <w:vAlign w:val="bottom"/>
          </w:tcPr>
          <w:p w14:paraId="4BDC68DA" w14:textId="1404D027" w:rsidR="00E134C7" w:rsidRPr="00842F46" w:rsidRDefault="00E134C7" w:rsidP="00CD67A8">
            <w:pPr>
              <w:widowControl w:val="0"/>
              <w:rPr>
                <w:sz w:val="20"/>
                <w:szCs w:val="20"/>
              </w:rPr>
            </w:pPr>
            <w:r>
              <w:rPr>
                <w:sz w:val="20"/>
                <w:szCs w:val="20"/>
              </w:rPr>
              <w:t>Compensi occasionali</w:t>
            </w:r>
          </w:p>
        </w:tc>
        <w:tc>
          <w:tcPr>
            <w:tcW w:w="585" w:type="pct"/>
            <w:tcBorders>
              <w:top w:val="nil"/>
              <w:left w:val="nil"/>
              <w:bottom w:val="single" w:sz="4" w:space="0" w:color="808080"/>
              <w:right w:val="single" w:sz="4" w:space="0" w:color="808080"/>
            </w:tcBorders>
            <w:shd w:val="clear" w:color="000000" w:fill="FFFFFF"/>
            <w:noWrap/>
            <w:vAlign w:val="bottom"/>
          </w:tcPr>
          <w:p w14:paraId="61AF4C95" w14:textId="3663FE4E" w:rsidR="00E134C7" w:rsidRPr="00842F46" w:rsidRDefault="00E134C7" w:rsidP="00CD67A8">
            <w:pPr>
              <w:widowControl w:val="0"/>
              <w:jc w:val="right"/>
              <w:rPr>
                <w:sz w:val="20"/>
                <w:szCs w:val="20"/>
              </w:rPr>
            </w:pPr>
            <w:r>
              <w:rPr>
                <w:sz w:val="20"/>
                <w:szCs w:val="20"/>
              </w:rPr>
              <w:t>7.000,00</w:t>
            </w:r>
          </w:p>
        </w:tc>
        <w:tc>
          <w:tcPr>
            <w:tcW w:w="589" w:type="pct"/>
            <w:tcBorders>
              <w:top w:val="nil"/>
              <w:left w:val="nil"/>
              <w:bottom w:val="single" w:sz="4" w:space="0" w:color="808080"/>
              <w:right w:val="single" w:sz="4" w:space="0" w:color="808080"/>
            </w:tcBorders>
            <w:shd w:val="clear" w:color="000000" w:fill="FFFFFF"/>
            <w:noWrap/>
            <w:vAlign w:val="bottom"/>
          </w:tcPr>
          <w:p w14:paraId="1D19E4B8" w14:textId="77777777" w:rsidR="00E134C7" w:rsidRPr="00842F46" w:rsidRDefault="00E134C7" w:rsidP="00CD67A8">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0568329A" w14:textId="77777777" w:rsidR="00E134C7" w:rsidRPr="00842F46" w:rsidRDefault="00E134C7" w:rsidP="00CD67A8">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0969E390" w14:textId="77777777" w:rsidR="00E134C7" w:rsidRPr="00842F46" w:rsidRDefault="00E134C7" w:rsidP="00CD67A8">
            <w:pPr>
              <w:widowControl w:val="0"/>
              <w:rPr>
                <w:sz w:val="20"/>
                <w:szCs w:val="20"/>
              </w:rPr>
            </w:pPr>
          </w:p>
        </w:tc>
      </w:tr>
      <w:tr w:rsidR="009E0B16" w:rsidRPr="00842F46" w14:paraId="67D2CD8B" w14:textId="77777777" w:rsidTr="001511A3">
        <w:trPr>
          <w:trHeight w:val="300"/>
        </w:trPr>
        <w:tc>
          <w:tcPr>
            <w:tcW w:w="586" w:type="pct"/>
            <w:tcBorders>
              <w:top w:val="nil"/>
              <w:left w:val="single" w:sz="4" w:space="0" w:color="808080"/>
              <w:bottom w:val="single" w:sz="4" w:space="0" w:color="808080"/>
              <w:right w:val="single" w:sz="4" w:space="0" w:color="808080"/>
            </w:tcBorders>
            <w:shd w:val="clear" w:color="auto" w:fill="DEEAF6" w:themeFill="accent1" w:themeFillTint="33"/>
            <w:noWrap/>
            <w:vAlign w:val="bottom"/>
          </w:tcPr>
          <w:p w14:paraId="7A837DA5" w14:textId="51F90C90" w:rsidR="009E0B16" w:rsidRPr="00842F46" w:rsidRDefault="009E0B16" w:rsidP="009E0B16">
            <w:pPr>
              <w:widowControl w:val="0"/>
              <w:rPr>
                <w:sz w:val="20"/>
                <w:szCs w:val="20"/>
              </w:rPr>
            </w:pPr>
            <w:r w:rsidRPr="00842F46">
              <w:rPr>
                <w:sz w:val="20"/>
                <w:szCs w:val="20"/>
              </w:rPr>
              <w:t>29/1</w:t>
            </w:r>
            <w:r>
              <w:rPr>
                <w:sz w:val="20"/>
                <w:szCs w:val="20"/>
              </w:rPr>
              <w:t>5</w:t>
            </w:r>
          </w:p>
        </w:tc>
        <w:tc>
          <w:tcPr>
            <w:tcW w:w="1332" w:type="pct"/>
            <w:tcBorders>
              <w:top w:val="nil"/>
              <w:left w:val="nil"/>
              <w:bottom w:val="single" w:sz="4" w:space="0" w:color="808080"/>
              <w:right w:val="single" w:sz="4" w:space="0" w:color="808080"/>
            </w:tcBorders>
            <w:shd w:val="clear" w:color="auto" w:fill="DEEAF6" w:themeFill="accent1" w:themeFillTint="33"/>
            <w:noWrap/>
            <w:vAlign w:val="bottom"/>
          </w:tcPr>
          <w:p w14:paraId="21781B34" w14:textId="7B35235B" w:rsidR="009E0B16" w:rsidRPr="00842F46" w:rsidRDefault="009E0B16" w:rsidP="009E0B16">
            <w:pPr>
              <w:widowControl w:val="0"/>
              <w:rPr>
                <w:sz w:val="20"/>
                <w:szCs w:val="20"/>
              </w:rPr>
            </w:pPr>
            <w:r w:rsidRPr="00842F46">
              <w:rPr>
                <w:sz w:val="20"/>
                <w:szCs w:val="20"/>
              </w:rPr>
              <w:t>COSTI PER SERVIZI (</w:t>
            </w:r>
            <w:r>
              <w:rPr>
                <w:sz w:val="20"/>
                <w:szCs w:val="20"/>
              </w:rPr>
              <w:t>GENERALI</w:t>
            </w:r>
            <w:r w:rsidRPr="00842F46">
              <w:rPr>
                <w:sz w:val="20"/>
                <w:szCs w:val="20"/>
              </w:rPr>
              <w:t>)</w:t>
            </w:r>
          </w:p>
        </w:tc>
        <w:tc>
          <w:tcPr>
            <w:tcW w:w="585" w:type="pct"/>
            <w:tcBorders>
              <w:top w:val="nil"/>
              <w:left w:val="nil"/>
              <w:bottom w:val="single" w:sz="4" w:space="0" w:color="808080"/>
              <w:right w:val="single" w:sz="4" w:space="0" w:color="808080"/>
            </w:tcBorders>
            <w:shd w:val="clear" w:color="auto" w:fill="DEEAF6" w:themeFill="accent1" w:themeFillTint="33"/>
            <w:noWrap/>
            <w:vAlign w:val="bottom"/>
          </w:tcPr>
          <w:p w14:paraId="17B861E6" w14:textId="0C7FCA32" w:rsidR="009E0B16" w:rsidRPr="00842F46" w:rsidRDefault="009E0B16" w:rsidP="009E0B16">
            <w:pPr>
              <w:widowControl w:val="0"/>
              <w:jc w:val="right"/>
              <w:rPr>
                <w:sz w:val="20"/>
                <w:szCs w:val="20"/>
              </w:rPr>
            </w:pPr>
            <w:r>
              <w:rPr>
                <w:sz w:val="20"/>
                <w:szCs w:val="20"/>
              </w:rPr>
              <w:t>20.006,91</w:t>
            </w:r>
          </w:p>
        </w:tc>
        <w:tc>
          <w:tcPr>
            <w:tcW w:w="589" w:type="pct"/>
            <w:tcBorders>
              <w:top w:val="nil"/>
              <w:left w:val="nil"/>
              <w:bottom w:val="single" w:sz="4" w:space="0" w:color="808080"/>
              <w:right w:val="single" w:sz="4" w:space="0" w:color="808080"/>
            </w:tcBorders>
            <w:shd w:val="clear" w:color="000000" w:fill="FFFFFF"/>
            <w:noWrap/>
            <w:vAlign w:val="bottom"/>
          </w:tcPr>
          <w:p w14:paraId="17907D63"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1D2707B9"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7D6005FE" w14:textId="77777777" w:rsidR="009E0B16" w:rsidRPr="00842F46" w:rsidRDefault="009E0B16" w:rsidP="009E0B16">
            <w:pPr>
              <w:widowControl w:val="0"/>
              <w:rPr>
                <w:sz w:val="20"/>
                <w:szCs w:val="20"/>
              </w:rPr>
            </w:pPr>
          </w:p>
        </w:tc>
      </w:tr>
      <w:tr w:rsidR="009E0B16" w:rsidRPr="00842F46" w14:paraId="3A5216DD"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hideMark/>
          </w:tcPr>
          <w:p w14:paraId="72A19B37" w14:textId="77777777" w:rsidR="009E0B16" w:rsidRPr="00842F46" w:rsidRDefault="009E0B16" w:rsidP="009E0B16">
            <w:pPr>
              <w:widowControl w:val="0"/>
              <w:rPr>
                <w:sz w:val="20"/>
                <w:szCs w:val="20"/>
              </w:rPr>
            </w:pPr>
            <w:r w:rsidRPr="00842F46">
              <w:rPr>
                <w:sz w:val="20"/>
                <w:szCs w:val="20"/>
              </w:rPr>
              <w:t>29 / 15 / 7</w:t>
            </w:r>
          </w:p>
        </w:tc>
        <w:tc>
          <w:tcPr>
            <w:tcW w:w="1332" w:type="pct"/>
            <w:tcBorders>
              <w:top w:val="nil"/>
              <w:left w:val="nil"/>
              <w:bottom w:val="single" w:sz="4" w:space="0" w:color="808080"/>
              <w:right w:val="single" w:sz="4" w:space="0" w:color="808080"/>
            </w:tcBorders>
            <w:shd w:val="clear" w:color="000000" w:fill="FFFFFF"/>
            <w:noWrap/>
            <w:vAlign w:val="bottom"/>
            <w:hideMark/>
          </w:tcPr>
          <w:p w14:paraId="3CCC77FB" w14:textId="77777777" w:rsidR="009E0B16" w:rsidRPr="00842F46" w:rsidRDefault="009E0B16" w:rsidP="009E0B16">
            <w:pPr>
              <w:widowControl w:val="0"/>
              <w:rPr>
                <w:sz w:val="20"/>
                <w:szCs w:val="20"/>
              </w:rPr>
            </w:pPr>
            <w:r w:rsidRPr="00842F46">
              <w:rPr>
                <w:sz w:val="20"/>
                <w:szCs w:val="20"/>
              </w:rPr>
              <w:t>Assicurazioni diverse</w:t>
            </w:r>
          </w:p>
        </w:tc>
        <w:tc>
          <w:tcPr>
            <w:tcW w:w="585" w:type="pct"/>
            <w:tcBorders>
              <w:top w:val="nil"/>
              <w:left w:val="nil"/>
              <w:bottom w:val="single" w:sz="4" w:space="0" w:color="808080"/>
              <w:right w:val="single" w:sz="4" w:space="0" w:color="808080"/>
            </w:tcBorders>
            <w:shd w:val="clear" w:color="000000" w:fill="FFFFFF"/>
            <w:noWrap/>
            <w:vAlign w:val="bottom"/>
            <w:hideMark/>
          </w:tcPr>
          <w:p w14:paraId="0B239A59" w14:textId="77777777" w:rsidR="009E0B16" w:rsidRPr="00842F46" w:rsidRDefault="009E0B16" w:rsidP="009E0B16">
            <w:pPr>
              <w:widowControl w:val="0"/>
              <w:jc w:val="right"/>
              <w:rPr>
                <w:sz w:val="20"/>
                <w:szCs w:val="20"/>
              </w:rPr>
            </w:pPr>
            <w:r w:rsidRPr="00842F46">
              <w:rPr>
                <w:sz w:val="20"/>
                <w:szCs w:val="20"/>
              </w:rPr>
              <w:t>1.762,00</w:t>
            </w:r>
          </w:p>
        </w:tc>
        <w:tc>
          <w:tcPr>
            <w:tcW w:w="589" w:type="pct"/>
            <w:tcBorders>
              <w:top w:val="nil"/>
              <w:left w:val="nil"/>
              <w:bottom w:val="single" w:sz="4" w:space="0" w:color="808080"/>
              <w:right w:val="single" w:sz="4" w:space="0" w:color="808080"/>
            </w:tcBorders>
            <w:shd w:val="clear" w:color="000000" w:fill="FFFFFF"/>
            <w:noWrap/>
            <w:vAlign w:val="bottom"/>
            <w:hideMark/>
          </w:tcPr>
          <w:p w14:paraId="6FE50AB7"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hideMark/>
          </w:tcPr>
          <w:p w14:paraId="40D90C23"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hideMark/>
          </w:tcPr>
          <w:p w14:paraId="61B365B7" w14:textId="77777777" w:rsidR="009E0B16" w:rsidRPr="00842F46" w:rsidRDefault="009E0B16" w:rsidP="009E0B16">
            <w:pPr>
              <w:widowControl w:val="0"/>
              <w:rPr>
                <w:sz w:val="20"/>
                <w:szCs w:val="20"/>
              </w:rPr>
            </w:pPr>
          </w:p>
        </w:tc>
      </w:tr>
      <w:tr w:rsidR="009E0B16" w:rsidRPr="00842F46" w14:paraId="41531DF4"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7635631D" w14:textId="77777777" w:rsidR="009E0B16" w:rsidRPr="00842F46" w:rsidRDefault="009E0B16" w:rsidP="009E0B16">
            <w:pPr>
              <w:widowControl w:val="0"/>
              <w:rPr>
                <w:sz w:val="20"/>
                <w:szCs w:val="20"/>
              </w:rPr>
            </w:pPr>
            <w:r w:rsidRPr="00842F46">
              <w:rPr>
                <w:sz w:val="20"/>
                <w:szCs w:val="20"/>
              </w:rPr>
              <w:t>29 / 15 / 40</w:t>
            </w:r>
          </w:p>
        </w:tc>
        <w:tc>
          <w:tcPr>
            <w:tcW w:w="1332" w:type="pct"/>
            <w:tcBorders>
              <w:top w:val="nil"/>
              <w:left w:val="nil"/>
              <w:bottom w:val="single" w:sz="4" w:space="0" w:color="808080"/>
              <w:right w:val="single" w:sz="4" w:space="0" w:color="808080"/>
            </w:tcBorders>
            <w:shd w:val="clear" w:color="000000" w:fill="FFFFFF"/>
            <w:noWrap/>
            <w:vAlign w:val="bottom"/>
          </w:tcPr>
          <w:p w14:paraId="792841CC" w14:textId="77777777" w:rsidR="009E0B16" w:rsidRPr="00842F46" w:rsidRDefault="009E0B16" w:rsidP="009E0B16">
            <w:pPr>
              <w:widowControl w:val="0"/>
              <w:rPr>
                <w:sz w:val="20"/>
                <w:szCs w:val="20"/>
              </w:rPr>
            </w:pPr>
            <w:r w:rsidRPr="00842F46">
              <w:rPr>
                <w:sz w:val="20"/>
                <w:szCs w:val="20"/>
              </w:rPr>
              <w:t>Emolumenti collegio sindacale</w:t>
            </w:r>
          </w:p>
        </w:tc>
        <w:tc>
          <w:tcPr>
            <w:tcW w:w="585" w:type="pct"/>
            <w:tcBorders>
              <w:top w:val="nil"/>
              <w:left w:val="nil"/>
              <w:bottom w:val="single" w:sz="4" w:space="0" w:color="808080"/>
              <w:right w:val="single" w:sz="4" w:space="0" w:color="808080"/>
            </w:tcBorders>
            <w:shd w:val="clear" w:color="000000" w:fill="FFFFFF"/>
            <w:noWrap/>
            <w:vAlign w:val="bottom"/>
          </w:tcPr>
          <w:p w14:paraId="18712F77" w14:textId="67745878" w:rsidR="009E0B16" w:rsidRPr="00842F46" w:rsidRDefault="009E0B16" w:rsidP="009E0B16">
            <w:pPr>
              <w:widowControl w:val="0"/>
              <w:jc w:val="right"/>
              <w:rPr>
                <w:sz w:val="20"/>
                <w:szCs w:val="20"/>
              </w:rPr>
            </w:pPr>
            <w:r>
              <w:rPr>
                <w:sz w:val="20"/>
                <w:szCs w:val="20"/>
              </w:rPr>
              <w:t>2.520,00</w:t>
            </w:r>
          </w:p>
        </w:tc>
        <w:tc>
          <w:tcPr>
            <w:tcW w:w="589" w:type="pct"/>
            <w:tcBorders>
              <w:top w:val="nil"/>
              <w:left w:val="nil"/>
              <w:bottom w:val="single" w:sz="4" w:space="0" w:color="auto"/>
              <w:right w:val="single" w:sz="4" w:space="0" w:color="808080"/>
            </w:tcBorders>
            <w:shd w:val="clear" w:color="000000" w:fill="FFFFFF"/>
            <w:noWrap/>
            <w:vAlign w:val="bottom"/>
          </w:tcPr>
          <w:p w14:paraId="4936A18D"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auto"/>
              <w:right w:val="single" w:sz="4" w:space="0" w:color="808080"/>
            </w:tcBorders>
            <w:shd w:val="clear" w:color="000000" w:fill="FFFFFF"/>
            <w:noWrap/>
            <w:vAlign w:val="bottom"/>
          </w:tcPr>
          <w:p w14:paraId="4FE07656"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auto"/>
              <w:right w:val="single" w:sz="4" w:space="0" w:color="808080"/>
            </w:tcBorders>
            <w:shd w:val="clear" w:color="000000" w:fill="FFFFFF"/>
            <w:noWrap/>
            <w:vAlign w:val="bottom"/>
          </w:tcPr>
          <w:p w14:paraId="7128B275" w14:textId="77777777" w:rsidR="009E0B16" w:rsidRPr="00842F46" w:rsidRDefault="009E0B16" w:rsidP="009E0B16">
            <w:pPr>
              <w:widowControl w:val="0"/>
              <w:rPr>
                <w:sz w:val="20"/>
                <w:szCs w:val="20"/>
              </w:rPr>
            </w:pPr>
            <w:r w:rsidRPr="00842F46">
              <w:rPr>
                <w:sz w:val="20"/>
                <w:szCs w:val="20"/>
              </w:rPr>
              <w:t> </w:t>
            </w:r>
          </w:p>
        </w:tc>
      </w:tr>
      <w:tr w:rsidR="009E0B16" w:rsidRPr="00842F46" w14:paraId="6FA4D305" w14:textId="77777777" w:rsidTr="00ED5260">
        <w:trPr>
          <w:trHeight w:val="300"/>
        </w:trPr>
        <w:tc>
          <w:tcPr>
            <w:tcW w:w="586" w:type="pct"/>
            <w:tcBorders>
              <w:top w:val="nil"/>
              <w:left w:val="single" w:sz="4" w:space="0" w:color="808080"/>
              <w:bottom w:val="single" w:sz="4" w:space="0" w:color="auto"/>
              <w:right w:val="single" w:sz="4" w:space="0" w:color="808080"/>
            </w:tcBorders>
            <w:shd w:val="clear" w:color="000000" w:fill="FFFFFF"/>
            <w:noWrap/>
            <w:vAlign w:val="bottom"/>
            <w:hideMark/>
          </w:tcPr>
          <w:p w14:paraId="69F47DFE" w14:textId="77777777" w:rsidR="009E0B16" w:rsidRPr="00842F46" w:rsidRDefault="009E0B16" w:rsidP="009E0B16">
            <w:pPr>
              <w:widowControl w:val="0"/>
              <w:rPr>
                <w:sz w:val="20"/>
                <w:szCs w:val="20"/>
              </w:rPr>
            </w:pPr>
            <w:r w:rsidRPr="00842F46">
              <w:rPr>
                <w:sz w:val="20"/>
                <w:szCs w:val="20"/>
              </w:rPr>
              <w:t>29 / 15 / 45</w:t>
            </w:r>
          </w:p>
        </w:tc>
        <w:tc>
          <w:tcPr>
            <w:tcW w:w="1332" w:type="pct"/>
            <w:tcBorders>
              <w:top w:val="nil"/>
              <w:left w:val="nil"/>
              <w:bottom w:val="single" w:sz="4" w:space="0" w:color="auto"/>
              <w:right w:val="single" w:sz="4" w:space="0" w:color="808080"/>
            </w:tcBorders>
            <w:shd w:val="clear" w:color="000000" w:fill="FFFFFF"/>
            <w:noWrap/>
            <w:vAlign w:val="bottom"/>
            <w:hideMark/>
          </w:tcPr>
          <w:p w14:paraId="63926B3D" w14:textId="77777777" w:rsidR="009E0B16" w:rsidRPr="00842F46" w:rsidRDefault="009E0B16" w:rsidP="009E0B16">
            <w:pPr>
              <w:widowControl w:val="0"/>
              <w:rPr>
                <w:sz w:val="20"/>
                <w:szCs w:val="20"/>
              </w:rPr>
            </w:pPr>
            <w:r w:rsidRPr="00842F46">
              <w:rPr>
                <w:sz w:val="20"/>
                <w:szCs w:val="20"/>
              </w:rPr>
              <w:t>Spese telefoniche</w:t>
            </w:r>
          </w:p>
        </w:tc>
        <w:tc>
          <w:tcPr>
            <w:tcW w:w="585" w:type="pct"/>
            <w:tcBorders>
              <w:top w:val="nil"/>
              <w:left w:val="nil"/>
              <w:bottom w:val="single" w:sz="4" w:space="0" w:color="auto"/>
              <w:right w:val="single" w:sz="4" w:space="0" w:color="808080"/>
            </w:tcBorders>
            <w:shd w:val="clear" w:color="000000" w:fill="FFFFFF"/>
            <w:noWrap/>
            <w:vAlign w:val="bottom"/>
            <w:hideMark/>
          </w:tcPr>
          <w:p w14:paraId="0328E791" w14:textId="185A39BB" w:rsidR="009E0B16" w:rsidRPr="00842F46" w:rsidRDefault="00F11507" w:rsidP="009E0B16">
            <w:pPr>
              <w:widowControl w:val="0"/>
              <w:jc w:val="right"/>
              <w:rPr>
                <w:sz w:val="20"/>
                <w:szCs w:val="20"/>
              </w:rPr>
            </w:pPr>
            <w:r>
              <w:rPr>
                <w:sz w:val="20"/>
                <w:szCs w:val="20"/>
              </w:rPr>
              <w:t>364,56</w:t>
            </w:r>
          </w:p>
        </w:tc>
        <w:tc>
          <w:tcPr>
            <w:tcW w:w="589" w:type="pct"/>
            <w:tcBorders>
              <w:top w:val="nil"/>
              <w:left w:val="nil"/>
              <w:bottom w:val="single" w:sz="4" w:space="0" w:color="808080"/>
              <w:right w:val="single" w:sz="4" w:space="0" w:color="808080"/>
            </w:tcBorders>
            <w:shd w:val="clear" w:color="000000" w:fill="FFFFFF"/>
            <w:noWrap/>
            <w:vAlign w:val="bottom"/>
            <w:hideMark/>
          </w:tcPr>
          <w:p w14:paraId="53486870"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hideMark/>
          </w:tcPr>
          <w:p w14:paraId="1BDB6476"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hideMark/>
          </w:tcPr>
          <w:p w14:paraId="4AA9D031" w14:textId="77777777" w:rsidR="009E0B16" w:rsidRPr="00842F46" w:rsidRDefault="009E0B16" w:rsidP="009E0B16">
            <w:pPr>
              <w:widowControl w:val="0"/>
              <w:rPr>
                <w:sz w:val="20"/>
                <w:szCs w:val="20"/>
              </w:rPr>
            </w:pPr>
            <w:r w:rsidRPr="00842F46">
              <w:rPr>
                <w:sz w:val="20"/>
                <w:szCs w:val="20"/>
              </w:rPr>
              <w:t> </w:t>
            </w:r>
          </w:p>
        </w:tc>
      </w:tr>
      <w:tr w:rsidR="009E0B16" w:rsidRPr="00842F46" w14:paraId="0AA96022" w14:textId="77777777" w:rsidTr="00ED5260">
        <w:trPr>
          <w:trHeight w:val="300"/>
        </w:trPr>
        <w:tc>
          <w:tcPr>
            <w:tcW w:w="586" w:type="pct"/>
            <w:tcBorders>
              <w:top w:val="single" w:sz="4" w:space="0" w:color="auto"/>
              <w:left w:val="single" w:sz="4" w:space="0" w:color="808080"/>
              <w:bottom w:val="single" w:sz="4" w:space="0" w:color="808080"/>
              <w:right w:val="single" w:sz="4" w:space="0" w:color="808080"/>
            </w:tcBorders>
            <w:shd w:val="clear" w:color="000000" w:fill="FFFFFF"/>
            <w:noWrap/>
            <w:vAlign w:val="bottom"/>
            <w:hideMark/>
          </w:tcPr>
          <w:p w14:paraId="21406440" w14:textId="77777777" w:rsidR="009E0B16" w:rsidRPr="00842F46" w:rsidRDefault="009E0B16" w:rsidP="009E0B16">
            <w:pPr>
              <w:widowControl w:val="0"/>
              <w:rPr>
                <w:sz w:val="20"/>
                <w:szCs w:val="20"/>
              </w:rPr>
            </w:pPr>
            <w:r w:rsidRPr="00842F46">
              <w:rPr>
                <w:sz w:val="20"/>
                <w:szCs w:val="20"/>
              </w:rPr>
              <w:t>29 / 15 / 47</w:t>
            </w:r>
          </w:p>
        </w:tc>
        <w:tc>
          <w:tcPr>
            <w:tcW w:w="1332" w:type="pct"/>
            <w:tcBorders>
              <w:top w:val="single" w:sz="4" w:space="0" w:color="auto"/>
              <w:left w:val="nil"/>
              <w:bottom w:val="single" w:sz="4" w:space="0" w:color="808080"/>
              <w:right w:val="single" w:sz="4" w:space="0" w:color="808080"/>
            </w:tcBorders>
            <w:shd w:val="clear" w:color="000000" w:fill="FFFFFF"/>
            <w:noWrap/>
            <w:vAlign w:val="bottom"/>
            <w:hideMark/>
          </w:tcPr>
          <w:p w14:paraId="3E52A16C" w14:textId="77777777" w:rsidR="009E0B16" w:rsidRPr="00842F46" w:rsidRDefault="009E0B16" w:rsidP="009E0B16">
            <w:pPr>
              <w:widowControl w:val="0"/>
              <w:rPr>
                <w:sz w:val="20"/>
                <w:szCs w:val="20"/>
              </w:rPr>
            </w:pPr>
            <w:r w:rsidRPr="00842F46">
              <w:rPr>
                <w:sz w:val="20"/>
                <w:szCs w:val="20"/>
              </w:rPr>
              <w:t>Spese bancarie</w:t>
            </w:r>
          </w:p>
        </w:tc>
        <w:tc>
          <w:tcPr>
            <w:tcW w:w="585" w:type="pct"/>
            <w:tcBorders>
              <w:top w:val="single" w:sz="4" w:space="0" w:color="auto"/>
              <w:left w:val="nil"/>
              <w:bottom w:val="single" w:sz="4" w:space="0" w:color="808080"/>
              <w:right w:val="single" w:sz="4" w:space="0" w:color="808080"/>
            </w:tcBorders>
            <w:shd w:val="clear" w:color="000000" w:fill="FFFFFF"/>
            <w:noWrap/>
            <w:vAlign w:val="bottom"/>
            <w:hideMark/>
          </w:tcPr>
          <w:p w14:paraId="03079297" w14:textId="74266D3C" w:rsidR="009E0B16" w:rsidRPr="00842F46" w:rsidRDefault="009E0B16" w:rsidP="009E0B16">
            <w:pPr>
              <w:widowControl w:val="0"/>
              <w:jc w:val="right"/>
              <w:rPr>
                <w:sz w:val="20"/>
                <w:szCs w:val="20"/>
              </w:rPr>
            </w:pPr>
            <w:r>
              <w:rPr>
                <w:sz w:val="20"/>
                <w:szCs w:val="20"/>
              </w:rPr>
              <w:t>1</w:t>
            </w:r>
            <w:r w:rsidR="00F11507">
              <w:rPr>
                <w:sz w:val="20"/>
                <w:szCs w:val="20"/>
              </w:rPr>
              <w:t>3</w:t>
            </w:r>
            <w:r>
              <w:rPr>
                <w:sz w:val="20"/>
                <w:szCs w:val="20"/>
              </w:rPr>
              <w:t>7,</w:t>
            </w:r>
            <w:r w:rsidR="00F11507">
              <w:rPr>
                <w:sz w:val="20"/>
                <w:szCs w:val="20"/>
              </w:rPr>
              <w:t>05</w:t>
            </w:r>
          </w:p>
        </w:tc>
        <w:tc>
          <w:tcPr>
            <w:tcW w:w="589" w:type="pct"/>
            <w:tcBorders>
              <w:top w:val="nil"/>
              <w:left w:val="nil"/>
              <w:bottom w:val="single" w:sz="4" w:space="0" w:color="808080"/>
              <w:right w:val="single" w:sz="4" w:space="0" w:color="808080"/>
            </w:tcBorders>
            <w:shd w:val="clear" w:color="000000" w:fill="FFFFFF"/>
            <w:noWrap/>
            <w:vAlign w:val="bottom"/>
            <w:hideMark/>
          </w:tcPr>
          <w:p w14:paraId="548F62FA"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hideMark/>
          </w:tcPr>
          <w:p w14:paraId="1BD4EC8A"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hideMark/>
          </w:tcPr>
          <w:p w14:paraId="52831AD6" w14:textId="77777777" w:rsidR="009E0B16" w:rsidRPr="00842F46" w:rsidRDefault="009E0B16" w:rsidP="009E0B16">
            <w:pPr>
              <w:widowControl w:val="0"/>
              <w:rPr>
                <w:sz w:val="20"/>
                <w:szCs w:val="20"/>
              </w:rPr>
            </w:pPr>
            <w:r w:rsidRPr="00842F46">
              <w:rPr>
                <w:sz w:val="20"/>
                <w:szCs w:val="20"/>
              </w:rPr>
              <w:t> </w:t>
            </w:r>
          </w:p>
        </w:tc>
      </w:tr>
      <w:tr w:rsidR="00F11507" w:rsidRPr="00842F46" w14:paraId="27352579"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64641D4A" w14:textId="16161903" w:rsidR="00F11507" w:rsidRPr="00842F46" w:rsidRDefault="00F11507" w:rsidP="009E0B16">
            <w:pPr>
              <w:widowControl w:val="0"/>
              <w:rPr>
                <w:sz w:val="20"/>
                <w:szCs w:val="20"/>
              </w:rPr>
            </w:pPr>
            <w:r>
              <w:rPr>
                <w:sz w:val="20"/>
                <w:szCs w:val="20"/>
              </w:rPr>
              <w:t>29/15/52</w:t>
            </w:r>
          </w:p>
        </w:tc>
        <w:tc>
          <w:tcPr>
            <w:tcW w:w="1332" w:type="pct"/>
            <w:tcBorders>
              <w:top w:val="nil"/>
              <w:left w:val="nil"/>
              <w:bottom w:val="single" w:sz="4" w:space="0" w:color="808080"/>
              <w:right w:val="single" w:sz="4" w:space="0" w:color="808080"/>
            </w:tcBorders>
            <w:shd w:val="clear" w:color="000000" w:fill="FFFFFF"/>
            <w:noWrap/>
            <w:vAlign w:val="bottom"/>
          </w:tcPr>
          <w:p w14:paraId="6FC48422" w14:textId="6FD59A28" w:rsidR="00F11507" w:rsidRPr="00842F46" w:rsidRDefault="00F11507" w:rsidP="009E0B16">
            <w:pPr>
              <w:widowControl w:val="0"/>
              <w:rPr>
                <w:sz w:val="20"/>
                <w:szCs w:val="20"/>
              </w:rPr>
            </w:pPr>
            <w:r>
              <w:rPr>
                <w:sz w:val="20"/>
                <w:szCs w:val="20"/>
              </w:rPr>
              <w:t>Spese legali e di consulenza</w:t>
            </w:r>
          </w:p>
        </w:tc>
        <w:tc>
          <w:tcPr>
            <w:tcW w:w="585" w:type="pct"/>
            <w:tcBorders>
              <w:top w:val="nil"/>
              <w:left w:val="nil"/>
              <w:bottom w:val="single" w:sz="4" w:space="0" w:color="808080"/>
              <w:right w:val="single" w:sz="4" w:space="0" w:color="808080"/>
            </w:tcBorders>
            <w:shd w:val="clear" w:color="000000" w:fill="FFFFFF"/>
            <w:noWrap/>
            <w:vAlign w:val="bottom"/>
          </w:tcPr>
          <w:p w14:paraId="610E0DE7" w14:textId="40F4FF3B" w:rsidR="00F11507" w:rsidRPr="00842F46" w:rsidRDefault="00F11507" w:rsidP="009E0B16">
            <w:pPr>
              <w:widowControl w:val="0"/>
              <w:jc w:val="right"/>
              <w:rPr>
                <w:sz w:val="20"/>
                <w:szCs w:val="20"/>
              </w:rPr>
            </w:pPr>
            <w:r>
              <w:rPr>
                <w:sz w:val="20"/>
                <w:szCs w:val="20"/>
              </w:rPr>
              <w:t>309,87</w:t>
            </w:r>
          </w:p>
        </w:tc>
        <w:tc>
          <w:tcPr>
            <w:tcW w:w="589" w:type="pct"/>
            <w:tcBorders>
              <w:top w:val="nil"/>
              <w:left w:val="nil"/>
              <w:bottom w:val="single" w:sz="4" w:space="0" w:color="808080"/>
              <w:right w:val="single" w:sz="4" w:space="0" w:color="808080"/>
            </w:tcBorders>
            <w:shd w:val="clear" w:color="000000" w:fill="FFFFFF"/>
            <w:noWrap/>
            <w:vAlign w:val="bottom"/>
          </w:tcPr>
          <w:p w14:paraId="73383301" w14:textId="77777777" w:rsidR="00F11507" w:rsidRPr="00842F46" w:rsidRDefault="00F11507"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4E099045" w14:textId="77777777" w:rsidR="00F11507" w:rsidRPr="00842F46" w:rsidRDefault="00F11507"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5FF077EA" w14:textId="77777777" w:rsidR="00F11507" w:rsidRPr="00842F46" w:rsidRDefault="00F11507" w:rsidP="009E0B16">
            <w:pPr>
              <w:widowControl w:val="0"/>
              <w:rPr>
                <w:sz w:val="20"/>
                <w:szCs w:val="20"/>
              </w:rPr>
            </w:pPr>
          </w:p>
        </w:tc>
      </w:tr>
      <w:tr w:rsidR="009E0B16" w:rsidRPr="00842F46" w14:paraId="1D4ACD04"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hideMark/>
          </w:tcPr>
          <w:p w14:paraId="1ED9AA68" w14:textId="77777777" w:rsidR="009E0B16" w:rsidRPr="00842F46" w:rsidRDefault="009E0B16" w:rsidP="009E0B16">
            <w:pPr>
              <w:widowControl w:val="0"/>
              <w:rPr>
                <w:sz w:val="20"/>
                <w:szCs w:val="20"/>
              </w:rPr>
            </w:pPr>
            <w:r w:rsidRPr="00842F46">
              <w:rPr>
                <w:sz w:val="20"/>
                <w:szCs w:val="20"/>
              </w:rPr>
              <w:t>29 / 15 / 53</w:t>
            </w:r>
          </w:p>
        </w:tc>
        <w:tc>
          <w:tcPr>
            <w:tcW w:w="1332" w:type="pct"/>
            <w:tcBorders>
              <w:top w:val="nil"/>
              <w:left w:val="nil"/>
              <w:bottom w:val="single" w:sz="4" w:space="0" w:color="808080"/>
              <w:right w:val="single" w:sz="4" w:space="0" w:color="808080"/>
            </w:tcBorders>
            <w:shd w:val="clear" w:color="000000" w:fill="FFFFFF"/>
            <w:noWrap/>
            <w:vAlign w:val="bottom"/>
            <w:hideMark/>
          </w:tcPr>
          <w:p w14:paraId="1F6B1826" w14:textId="77777777" w:rsidR="009E0B16" w:rsidRPr="00842F46" w:rsidRDefault="009E0B16" w:rsidP="009E0B16">
            <w:pPr>
              <w:widowControl w:val="0"/>
              <w:rPr>
                <w:sz w:val="20"/>
                <w:szCs w:val="20"/>
              </w:rPr>
            </w:pPr>
            <w:r w:rsidRPr="00842F46">
              <w:rPr>
                <w:sz w:val="20"/>
                <w:szCs w:val="20"/>
              </w:rPr>
              <w:t>Servizi amministrativi e contabili</w:t>
            </w:r>
          </w:p>
        </w:tc>
        <w:tc>
          <w:tcPr>
            <w:tcW w:w="585" w:type="pct"/>
            <w:tcBorders>
              <w:top w:val="nil"/>
              <w:left w:val="nil"/>
              <w:bottom w:val="single" w:sz="4" w:space="0" w:color="808080"/>
              <w:right w:val="single" w:sz="4" w:space="0" w:color="808080"/>
            </w:tcBorders>
            <w:shd w:val="clear" w:color="000000" w:fill="FFFFFF"/>
            <w:noWrap/>
            <w:vAlign w:val="bottom"/>
            <w:hideMark/>
          </w:tcPr>
          <w:p w14:paraId="6A8A1E67" w14:textId="141DD7AA" w:rsidR="009E0B16" w:rsidRPr="00842F46" w:rsidRDefault="00F11507" w:rsidP="009E0B16">
            <w:pPr>
              <w:widowControl w:val="0"/>
              <w:jc w:val="right"/>
              <w:rPr>
                <w:sz w:val="20"/>
                <w:szCs w:val="20"/>
              </w:rPr>
            </w:pPr>
            <w:r>
              <w:rPr>
                <w:sz w:val="20"/>
                <w:szCs w:val="20"/>
              </w:rPr>
              <w:t>3.781,36</w:t>
            </w:r>
          </w:p>
        </w:tc>
        <w:tc>
          <w:tcPr>
            <w:tcW w:w="589" w:type="pct"/>
            <w:tcBorders>
              <w:top w:val="nil"/>
              <w:left w:val="nil"/>
              <w:bottom w:val="single" w:sz="4" w:space="0" w:color="808080"/>
              <w:right w:val="single" w:sz="4" w:space="0" w:color="808080"/>
            </w:tcBorders>
            <w:shd w:val="clear" w:color="000000" w:fill="FFFFFF"/>
            <w:noWrap/>
            <w:vAlign w:val="bottom"/>
            <w:hideMark/>
          </w:tcPr>
          <w:p w14:paraId="4FBD42E3"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hideMark/>
          </w:tcPr>
          <w:p w14:paraId="2ABBE6C4"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hideMark/>
          </w:tcPr>
          <w:p w14:paraId="0590C10D" w14:textId="77777777" w:rsidR="009E0B16" w:rsidRPr="00842F46" w:rsidRDefault="009E0B16" w:rsidP="009E0B16">
            <w:pPr>
              <w:widowControl w:val="0"/>
              <w:rPr>
                <w:sz w:val="20"/>
                <w:szCs w:val="20"/>
              </w:rPr>
            </w:pPr>
            <w:r w:rsidRPr="00842F46">
              <w:rPr>
                <w:sz w:val="20"/>
                <w:szCs w:val="20"/>
              </w:rPr>
              <w:t> </w:t>
            </w:r>
          </w:p>
        </w:tc>
      </w:tr>
      <w:tr w:rsidR="009E0B16" w:rsidRPr="00842F46" w14:paraId="75F023E7" w14:textId="77777777" w:rsidTr="00F91841">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70072703" w14:textId="46F68139" w:rsidR="009E0B16" w:rsidRPr="00842F46" w:rsidRDefault="009E0B16" w:rsidP="009E0B16">
            <w:pPr>
              <w:widowControl w:val="0"/>
              <w:rPr>
                <w:sz w:val="20"/>
                <w:szCs w:val="20"/>
              </w:rPr>
            </w:pPr>
            <w:r>
              <w:rPr>
                <w:sz w:val="20"/>
                <w:szCs w:val="20"/>
              </w:rPr>
              <w:t>29/15/</w:t>
            </w:r>
            <w:r w:rsidR="00A0138F">
              <w:rPr>
                <w:sz w:val="20"/>
                <w:szCs w:val="20"/>
              </w:rPr>
              <w:t>55</w:t>
            </w:r>
          </w:p>
        </w:tc>
        <w:tc>
          <w:tcPr>
            <w:tcW w:w="1332" w:type="pct"/>
            <w:tcBorders>
              <w:top w:val="nil"/>
              <w:left w:val="nil"/>
              <w:bottom w:val="single" w:sz="4" w:space="0" w:color="808080"/>
              <w:right w:val="single" w:sz="4" w:space="0" w:color="808080"/>
            </w:tcBorders>
            <w:shd w:val="clear" w:color="000000" w:fill="FFFFFF"/>
            <w:noWrap/>
            <w:vAlign w:val="bottom"/>
            <w:hideMark/>
          </w:tcPr>
          <w:p w14:paraId="5D708EDB" w14:textId="09D57E57" w:rsidR="009E0B16" w:rsidRPr="00842F46" w:rsidRDefault="00A0138F" w:rsidP="009E0B16">
            <w:pPr>
              <w:widowControl w:val="0"/>
              <w:rPr>
                <w:sz w:val="20"/>
                <w:szCs w:val="20"/>
              </w:rPr>
            </w:pPr>
            <w:r>
              <w:rPr>
                <w:sz w:val="20"/>
                <w:szCs w:val="20"/>
              </w:rPr>
              <w:t>Spese per consulenza del lavoro</w:t>
            </w:r>
          </w:p>
        </w:tc>
        <w:tc>
          <w:tcPr>
            <w:tcW w:w="585" w:type="pct"/>
            <w:tcBorders>
              <w:top w:val="nil"/>
              <w:left w:val="nil"/>
              <w:bottom w:val="single" w:sz="4" w:space="0" w:color="808080"/>
              <w:right w:val="single" w:sz="4" w:space="0" w:color="808080"/>
            </w:tcBorders>
            <w:shd w:val="clear" w:color="000000" w:fill="FFFFFF"/>
            <w:noWrap/>
            <w:vAlign w:val="bottom"/>
          </w:tcPr>
          <w:p w14:paraId="42255B2C" w14:textId="08B42F08" w:rsidR="009E0B16" w:rsidRPr="00842F46" w:rsidRDefault="00A0138F" w:rsidP="009E0B16">
            <w:pPr>
              <w:widowControl w:val="0"/>
              <w:jc w:val="right"/>
              <w:rPr>
                <w:sz w:val="20"/>
                <w:szCs w:val="20"/>
              </w:rPr>
            </w:pPr>
            <w:r>
              <w:rPr>
                <w:sz w:val="20"/>
                <w:szCs w:val="20"/>
              </w:rPr>
              <w:t>34</w:t>
            </w:r>
            <w:r w:rsidR="009E0B16">
              <w:rPr>
                <w:sz w:val="20"/>
                <w:szCs w:val="20"/>
              </w:rPr>
              <w:t>,</w:t>
            </w:r>
            <w:r>
              <w:rPr>
                <w:sz w:val="20"/>
                <w:szCs w:val="20"/>
              </w:rPr>
              <w:t>16</w:t>
            </w:r>
          </w:p>
        </w:tc>
        <w:tc>
          <w:tcPr>
            <w:tcW w:w="589" w:type="pct"/>
            <w:tcBorders>
              <w:top w:val="nil"/>
              <w:left w:val="nil"/>
              <w:bottom w:val="single" w:sz="4" w:space="0" w:color="808080"/>
              <w:right w:val="single" w:sz="4" w:space="0" w:color="808080"/>
            </w:tcBorders>
            <w:shd w:val="clear" w:color="000000" w:fill="FFFFFF"/>
            <w:noWrap/>
            <w:vAlign w:val="bottom"/>
            <w:hideMark/>
          </w:tcPr>
          <w:p w14:paraId="2E278B3D"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hideMark/>
          </w:tcPr>
          <w:p w14:paraId="3E157E59"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hideMark/>
          </w:tcPr>
          <w:p w14:paraId="599CF858" w14:textId="77777777" w:rsidR="009E0B16" w:rsidRPr="00842F46" w:rsidRDefault="009E0B16" w:rsidP="009E0B16">
            <w:pPr>
              <w:widowControl w:val="0"/>
              <w:rPr>
                <w:sz w:val="20"/>
                <w:szCs w:val="20"/>
              </w:rPr>
            </w:pPr>
            <w:r w:rsidRPr="00842F46">
              <w:rPr>
                <w:sz w:val="20"/>
                <w:szCs w:val="20"/>
              </w:rPr>
              <w:t> </w:t>
            </w:r>
          </w:p>
        </w:tc>
      </w:tr>
      <w:tr w:rsidR="009E0B16" w:rsidRPr="00842F46" w14:paraId="4552F9C3"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28E05242" w14:textId="4DC82423" w:rsidR="009E0B16" w:rsidRPr="00842F46" w:rsidRDefault="009E0B16" w:rsidP="009E0B16">
            <w:pPr>
              <w:widowControl w:val="0"/>
              <w:rPr>
                <w:sz w:val="20"/>
                <w:szCs w:val="20"/>
              </w:rPr>
            </w:pPr>
            <w:r w:rsidRPr="00842F46">
              <w:rPr>
                <w:sz w:val="20"/>
                <w:szCs w:val="20"/>
              </w:rPr>
              <w:t>29/15/1</w:t>
            </w:r>
            <w:r w:rsidR="00A0138F">
              <w:rPr>
                <w:sz w:val="20"/>
                <w:szCs w:val="20"/>
              </w:rPr>
              <w:t>01</w:t>
            </w:r>
          </w:p>
        </w:tc>
        <w:tc>
          <w:tcPr>
            <w:tcW w:w="1332" w:type="pct"/>
            <w:tcBorders>
              <w:top w:val="nil"/>
              <w:left w:val="nil"/>
              <w:bottom w:val="single" w:sz="4" w:space="0" w:color="808080"/>
              <w:right w:val="single" w:sz="4" w:space="0" w:color="808080"/>
            </w:tcBorders>
            <w:shd w:val="clear" w:color="000000" w:fill="FFFFFF"/>
            <w:noWrap/>
            <w:vAlign w:val="bottom"/>
          </w:tcPr>
          <w:p w14:paraId="40C075FC" w14:textId="11F13B1B" w:rsidR="009E0B16" w:rsidRPr="00842F46" w:rsidRDefault="00A0138F" w:rsidP="009E0B16">
            <w:pPr>
              <w:widowControl w:val="0"/>
              <w:rPr>
                <w:sz w:val="20"/>
                <w:szCs w:val="20"/>
              </w:rPr>
            </w:pPr>
            <w:r>
              <w:rPr>
                <w:sz w:val="20"/>
                <w:szCs w:val="20"/>
              </w:rPr>
              <w:t>Servizi e spese di vigilanza</w:t>
            </w:r>
          </w:p>
        </w:tc>
        <w:tc>
          <w:tcPr>
            <w:tcW w:w="585" w:type="pct"/>
            <w:tcBorders>
              <w:top w:val="nil"/>
              <w:left w:val="nil"/>
              <w:bottom w:val="single" w:sz="4" w:space="0" w:color="808080"/>
              <w:right w:val="single" w:sz="4" w:space="0" w:color="808080"/>
            </w:tcBorders>
            <w:shd w:val="clear" w:color="000000" w:fill="FFFFFF"/>
            <w:noWrap/>
            <w:vAlign w:val="bottom"/>
          </w:tcPr>
          <w:p w14:paraId="327B0D61" w14:textId="688397B2" w:rsidR="009E0B16" w:rsidRPr="00842F46" w:rsidRDefault="00A0138F" w:rsidP="009E0B16">
            <w:pPr>
              <w:widowControl w:val="0"/>
              <w:jc w:val="right"/>
              <w:rPr>
                <w:sz w:val="20"/>
                <w:szCs w:val="20"/>
              </w:rPr>
            </w:pPr>
            <w:r>
              <w:rPr>
                <w:sz w:val="20"/>
                <w:szCs w:val="20"/>
              </w:rPr>
              <w:t>658</w:t>
            </w:r>
            <w:r w:rsidR="009E0B16">
              <w:rPr>
                <w:sz w:val="20"/>
                <w:szCs w:val="20"/>
              </w:rPr>
              <w:t>,</w:t>
            </w:r>
            <w:r>
              <w:rPr>
                <w:sz w:val="20"/>
                <w:szCs w:val="20"/>
              </w:rPr>
              <w:t>8</w:t>
            </w:r>
            <w:r w:rsidR="009E0B16">
              <w:rPr>
                <w:sz w:val="20"/>
                <w:szCs w:val="20"/>
              </w:rPr>
              <w:t>0</w:t>
            </w:r>
          </w:p>
        </w:tc>
        <w:tc>
          <w:tcPr>
            <w:tcW w:w="589" w:type="pct"/>
            <w:tcBorders>
              <w:top w:val="nil"/>
              <w:left w:val="nil"/>
              <w:bottom w:val="single" w:sz="4" w:space="0" w:color="808080"/>
              <w:right w:val="single" w:sz="4" w:space="0" w:color="808080"/>
            </w:tcBorders>
            <w:shd w:val="clear" w:color="000000" w:fill="FFFFFF"/>
            <w:noWrap/>
            <w:vAlign w:val="bottom"/>
          </w:tcPr>
          <w:p w14:paraId="35BD0AFF"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305B9A6D"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45400D81" w14:textId="77777777" w:rsidR="009E0B16" w:rsidRPr="00842F46" w:rsidRDefault="009E0B16" w:rsidP="009E0B16">
            <w:pPr>
              <w:widowControl w:val="0"/>
              <w:rPr>
                <w:sz w:val="20"/>
                <w:szCs w:val="20"/>
              </w:rPr>
            </w:pPr>
          </w:p>
        </w:tc>
      </w:tr>
      <w:tr w:rsidR="009E0B16" w:rsidRPr="00842F46" w14:paraId="6C1A266B"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4EB63261" w14:textId="77777777" w:rsidR="009E0B16" w:rsidRPr="00842F46" w:rsidRDefault="009E0B16" w:rsidP="009E0B16">
            <w:pPr>
              <w:widowControl w:val="0"/>
              <w:rPr>
                <w:sz w:val="20"/>
                <w:szCs w:val="20"/>
              </w:rPr>
            </w:pPr>
            <w:r w:rsidRPr="00842F46">
              <w:rPr>
                <w:sz w:val="20"/>
                <w:szCs w:val="20"/>
              </w:rPr>
              <w:t>29 / 15 / 5001</w:t>
            </w:r>
          </w:p>
        </w:tc>
        <w:tc>
          <w:tcPr>
            <w:tcW w:w="1332" w:type="pct"/>
            <w:tcBorders>
              <w:top w:val="nil"/>
              <w:left w:val="nil"/>
              <w:bottom w:val="single" w:sz="4" w:space="0" w:color="808080"/>
              <w:right w:val="single" w:sz="4" w:space="0" w:color="808080"/>
            </w:tcBorders>
            <w:shd w:val="clear" w:color="000000" w:fill="FFFFFF"/>
            <w:noWrap/>
            <w:vAlign w:val="bottom"/>
          </w:tcPr>
          <w:p w14:paraId="3EB78AC1" w14:textId="77777777" w:rsidR="009E0B16" w:rsidRPr="00842F46" w:rsidRDefault="009E0B16" w:rsidP="009E0B16">
            <w:pPr>
              <w:widowControl w:val="0"/>
              <w:rPr>
                <w:sz w:val="20"/>
                <w:szCs w:val="20"/>
              </w:rPr>
            </w:pPr>
            <w:r w:rsidRPr="00842F46">
              <w:rPr>
                <w:sz w:val="20"/>
                <w:szCs w:val="20"/>
              </w:rPr>
              <w:t>Compenso Direttore amministrativo</w:t>
            </w:r>
          </w:p>
        </w:tc>
        <w:tc>
          <w:tcPr>
            <w:tcW w:w="585" w:type="pct"/>
            <w:tcBorders>
              <w:top w:val="nil"/>
              <w:left w:val="nil"/>
              <w:bottom w:val="single" w:sz="4" w:space="0" w:color="808080"/>
              <w:right w:val="single" w:sz="4" w:space="0" w:color="808080"/>
            </w:tcBorders>
            <w:shd w:val="clear" w:color="000000" w:fill="FFFFFF"/>
            <w:noWrap/>
            <w:vAlign w:val="bottom"/>
          </w:tcPr>
          <w:p w14:paraId="2252EDF3" w14:textId="405CCA31" w:rsidR="009E0B16" w:rsidRPr="00842F46" w:rsidRDefault="00DA4520" w:rsidP="009E0B16">
            <w:pPr>
              <w:widowControl w:val="0"/>
              <w:jc w:val="right"/>
              <w:rPr>
                <w:sz w:val="20"/>
                <w:szCs w:val="20"/>
              </w:rPr>
            </w:pPr>
            <w:r>
              <w:rPr>
                <w:sz w:val="20"/>
                <w:szCs w:val="20"/>
              </w:rPr>
              <w:t>5.437</w:t>
            </w:r>
            <w:r w:rsidR="009E0B16" w:rsidRPr="00842F46">
              <w:rPr>
                <w:sz w:val="20"/>
                <w:szCs w:val="20"/>
              </w:rPr>
              <w:t>,0</w:t>
            </w:r>
            <w:r>
              <w:rPr>
                <w:sz w:val="20"/>
                <w:szCs w:val="20"/>
              </w:rPr>
              <w:t>4</w:t>
            </w:r>
          </w:p>
        </w:tc>
        <w:tc>
          <w:tcPr>
            <w:tcW w:w="589" w:type="pct"/>
            <w:tcBorders>
              <w:top w:val="nil"/>
              <w:left w:val="nil"/>
              <w:bottom w:val="single" w:sz="4" w:space="0" w:color="808080"/>
              <w:right w:val="single" w:sz="4" w:space="0" w:color="808080"/>
            </w:tcBorders>
            <w:shd w:val="clear" w:color="000000" w:fill="FFFFFF"/>
            <w:noWrap/>
            <w:vAlign w:val="bottom"/>
          </w:tcPr>
          <w:p w14:paraId="627F42F7"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4738E6B4"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6CF77396" w14:textId="77777777" w:rsidR="009E0B16" w:rsidRPr="00842F46" w:rsidRDefault="009E0B16" w:rsidP="009E0B16">
            <w:pPr>
              <w:widowControl w:val="0"/>
              <w:rPr>
                <w:sz w:val="20"/>
                <w:szCs w:val="20"/>
              </w:rPr>
            </w:pPr>
          </w:p>
        </w:tc>
      </w:tr>
      <w:tr w:rsidR="009E0B16" w:rsidRPr="00842F46" w14:paraId="7CCB6C03" w14:textId="77777777" w:rsidTr="005E1A62">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18EBF40A" w14:textId="328117F2" w:rsidR="009E0B16" w:rsidRPr="00842F46" w:rsidRDefault="009E0B16" w:rsidP="009E0B16">
            <w:pPr>
              <w:widowControl w:val="0"/>
              <w:rPr>
                <w:sz w:val="20"/>
                <w:szCs w:val="20"/>
              </w:rPr>
            </w:pPr>
            <w:r>
              <w:rPr>
                <w:sz w:val="20"/>
                <w:szCs w:val="20"/>
              </w:rPr>
              <w:t>29/15/500</w:t>
            </w:r>
            <w:r w:rsidR="00DA4520">
              <w:rPr>
                <w:sz w:val="20"/>
                <w:szCs w:val="20"/>
              </w:rPr>
              <w:t>2</w:t>
            </w:r>
          </w:p>
        </w:tc>
        <w:tc>
          <w:tcPr>
            <w:tcW w:w="1332" w:type="pct"/>
            <w:tcBorders>
              <w:top w:val="single" w:sz="4" w:space="0" w:color="808080"/>
              <w:left w:val="nil"/>
              <w:bottom w:val="single" w:sz="4" w:space="0" w:color="808080"/>
              <w:right w:val="single" w:sz="4" w:space="0" w:color="808080"/>
            </w:tcBorders>
            <w:shd w:val="clear" w:color="000000" w:fill="auto"/>
            <w:noWrap/>
            <w:vAlign w:val="bottom"/>
          </w:tcPr>
          <w:p w14:paraId="2EFDEE43" w14:textId="7310094A" w:rsidR="009E0B16" w:rsidRPr="00842F46" w:rsidRDefault="009E0B16" w:rsidP="009E0B16">
            <w:pPr>
              <w:widowControl w:val="0"/>
              <w:rPr>
                <w:sz w:val="20"/>
                <w:szCs w:val="20"/>
              </w:rPr>
            </w:pPr>
            <w:r>
              <w:rPr>
                <w:sz w:val="20"/>
                <w:szCs w:val="20"/>
              </w:rPr>
              <w:t xml:space="preserve">Manutenzione </w:t>
            </w:r>
            <w:r w:rsidR="00DA4520">
              <w:rPr>
                <w:sz w:val="20"/>
                <w:szCs w:val="20"/>
              </w:rPr>
              <w:t>del verde</w:t>
            </w:r>
          </w:p>
        </w:tc>
        <w:tc>
          <w:tcPr>
            <w:tcW w:w="585" w:type="pct"/>
            <w:tcBorders>
              <w:top w:val="single" w:sz="4" w:space="0" w:color="808080"/>
              <w:left w:val="nil"/>
              <w:bottom w:val="single" w:sz="4" w:space="0" w:color="808080"/>
              <w:right w:val="single" w:sz="4" w:space="0" w:color="808080"/>
            </w:tcBorders>
            <w:shd w:val="clear" w:color="000000" w:fill="auto"/>
            <w:noWrap/>
            <w:vAlign w:val="bottom"/>
          </w:tcPr>
          <w:p w14:paraId="5EAA56E1" w14:textId="64827A53" w:rsidR="009E0B16" w:rsidRPr="00842F46" w:rsidRDefault="00DA4520" w:rsidP="009E0B16">
            <w:pPr>
              <w:widowControl w:val="0"/>
              <w:jc w:val="right"/>
              <w:rPr>
                <w:sz w:val="20"/>
                <w:szCs w:val="20"/>
              </w:rPr>
            </w:pPr>
            <w:r>
              <w:rPr>
                <w:sz w:val="20"/>
                <w:szCs w:val="20"/>
              </w:rPr>
              <w:t>5.002,07</w:t>
            </w:r>
          </w:p>
        </w:tc>
        <w:tc>
          <w:tcPr>
            <w:tcW w:w="589" w:type="pct"/>
            <w:tcBorders>
              <w:top w:val="nil"/>
              <w:left w:val="nil"/>
              <w:bottom w:val="single" w:sz="4" w:space="0" w:color="808080"/>
              <w:right w:val="single" w:sz="4" w:space="0" w:color="808080"/>
            </w:tcBorders>
            <w:shd w:val="clear" w:color="000000" w:fill="FFFFFF"/>
            <w:noWrap/>
            <w:vAlign w:val="bottom"/>
            <w:hideMark/>
          </w:tcPr>
          <w:p w14:paraId="47D3EE13"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hideMark/>
          </w:tcPr>
          <w:p w14:paraId="28611DCE"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hideMark/>
          </w:tcPr>
          <w:p w14:paraId="30C12594" w14:textId="77777777" w:rsidR="009E0B16" w:rsidRPr="00842F46" w:rsidRDefault="009E0B16" w:rsidP="009E0B16">
            <w:pPr>
              <w:widowControl w:val="0"/>
              <w:rPr>
                <w:sz w:val="20"/>
                <w:szCs w:val="20"/>
              </w:rPr>
            </w:pPr>
          </w:p>
        </w:tc>
      </w:tr>
      <w:tr w:rsidR="009E0B16" w:rsidRPr="00842F46" w14:paraId="4D8D44B3" w14:textId="77777777" w:rsidTr="005E1A62">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tcPr>
          <w:p w14:paraId="7DFCC98B" w14:textId="77777777" w:rsidR="009E0B16" w:rsidRPr="00842F46" w:rsidRDefault="009E0B16" w:rsidP="009E0B16">
            <w:pPr>
              <w:widowControl w:val="0"/>
              <w:rPr>
                <w:bCs/>
                <w:sz w:val="20"/>
                <w:szCs w:val="20"/>
              </w:rPr>
            </w:pPr>
            <w:r w:rsidRPr="00842F46">
              <w:rPr>
                <w:b/>
                <w:bCs/>
                <w:sz w:val="20"/>
                <w:szCs w:val="20"/>
              </w:rPr>
              <w:t>33</w:t>
            </w: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65CCE263" w14:textId="77777777" w:rsidR="009E0B16" w:rsidRPr="00842F46" w:rsidRDefault="009E0B16" w:rsidP="009E0B16">
            <w:pPr>
              <w:widowControl w:val="0"/>
              <w:rPr>
                <w:bCs/>
                <w:sz w:val="20"/>
                <w:szCs w:val="20"/>
              </w:rPr>
            </w:pPr>
            <w:r w:rsidRPr="00842F46">
              <w:rPr>
                <w:b/>
                <w:bCs/>
                <w:sz w:val="20"/>
                <w:szCs w:val="20"/>
              </w:rPr>
              <w:t>COSTI PER IL PERSONALE</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0015EAC7" w14:textId="0DC3A46C" w:rsidR="009E0B16" w:rsidRPr="00842F46" w:rsidRDefault="00906A6B" w:rsidP="009E0B16">
            <w:pPr>
              <w:widowControl w:val="0"/>
              <w:jc w:val="right"/>
              <w:rPr>
                <w:bCs/>
                <w:sz w:val="20"/>
                <w:szCs w:val="20"/>
              </w:rPr>
            </w:pPr>
            <w:r>
              <w:rPr>
                <w:b/>
                <w:bCs/>
                <w:sz w:val="20"/>
                <w:szCs w:val="20"/>
              </w:rPr>
              <w:t>852,76</w:t>
            </w:r>
          </w:p>
        </w:tc>
        <w:tc>
          <w:tcPr>
            <w:tcW w:w="589" w:type="pct"/>
            <w:tcBorders>
              <w:top w:val="nil"/>
              <w:left w:val="nil"/>
              <w:bottom w:val="single" w:sz="4" w:space="0" w:color="808080"/>
              <w:right w:val="single" w:sz="4" w:space="0" w:color="808080"/>
            </w:tcBorders>
            <w:shd w:val="clear" w:color="000000" w:fill="FFFFFF"/>
            <w:noWrap/>
            <w:vAlign w:val="bottom"/>
          </w:tcPr>
          <w:p w14:paraId="63DC7C9A"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1CA51583"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0437037B" w14:textId="77777777" w:rsidR="009E0B16" w:rsidRPr="00842F46" w:rsidRDefault="009E0B16" w:rsidP="009E0B16">
            <w:pPr>
              <w:widowControl w:val="0"/>
              <w:rPr>
                <w:sz w:val="20"/>
                <w:szCs w:val="20"/>
              </w:rPr>
            </w:pPr>
          </w:p>
        </w:tc>
      </w:tr>
      <w:tr w:rsidR="00906A6B" w:rsidRPr="00842F46" w14:paraId="5DC548C1" w14:textId="77777777" w:rsidTr="005E1A62">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tcPr>
          <w:p w14:paraId="39010F28" w14:textId="310F3611" w:rsidR="00906A6B" w:rsidRPr="00842F46" w:rsidRDefault="00906A6B" w:rsidP="009E0B16">
            <w:pPr>
              <w:widowControl w:val="0"/>
              <w:rPr>
                <w:bCs/>
                <w:sz w:val="20"/>
                <w:szCs w:val="20"/>
              </w:rPr>
            </w:pPr>
            <w:r>
              <w:rPr>
                <w:bCs/>
                <w:sz w:val="20"/>
                <w:szCs w:val="20"/>
              </w:rPr>
              <w:t>33/5</w:t>
            </w: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78AF46CC" w14:textId="107054FB" w:rsidR="00906A6B" w:rsidRPr="00842F46" w:rsidRDefault="00906A6B" w:rsidP="009E0B16">
            <w:pPr>
              <w:widowControl w:val="0"/>
              <w:rPr>
                <w:bCs/>
                <w:sz w:val="20"/>
                <w:szCs w:val="20"/>
              </w:rPr>
            </w:pPr>
            <w:r>
              <w:rPr>
                <w:bCs/>
                <w:sz w:val="20"/>
                <w:szCs w:val="20"/>
              </w:rPr>
              <w:t>SALARI E STIPENDI</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773BF512" w14:textId="1C60F8A7" w:rsidR="00906A6B" w:rsidRDefault="00906A6B" w:rsidP="009E0B16">
            <w:pPr>
              <w:widowControl w:val="0"/>
              <w:jc w:val="right"/>
              <w:rPr>
                <w:bCs/>
                <w:sz w:val="20"/>
                <w:szCs w:val="20"/>
              </w:rPr>
            </w:pPr>
            <w:r>
              <w:rPr>
                <w:bCs/>
                <w:sz w:val="20"/>
                <w:szCs w:val="20"/>
              </w:rPr>
              <w:t>646,19</w:t>
            </w:r>
          </w:p>
        </w:tc>
        <w:tc>
          <w:tcPr>
            <w:tcW w:w="589" w:type="pct"/>
            <w:tcBorders>
              <w:top w:val="nil"/>
              <w:left w:val="nil"/>
              <w:bottom w:val="single" w:sz="4" w:space="0" w:color="808080"/>
              <w:right w:val="single" w:sz="4" w:space="0" w:color="808080"/>
            </w:tcBorders>
            <w:shd w:val="clear" w:color="000000" w:fill="FFFFFF"/>
            <w:noWrap/>
            <w:vAlign w:val="bottom"/>
          </w:tcPr>
          <w:p w14:paraId="5235A235" w14:textId="77777777" w:rsidR="00906A6B" w:rsidRPr="00842F46" w:rsidRDefault="00906A6B"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6E9CB008" w14:textId="77777777" w:rsidR="00906A6B" w:rsidRPr="00842F46" w:rsidRDefault="00906A6B"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0C1A0883" w14:textId="77777777" w:rsidR="00906A6B" w:rsidRPr="00842F46" w:rsidRDefault="00906A6B" w:rsidP="009E0B16">
            <w:pPr>
              <w:widowControl w:val="0"/>
              <w:rPr>
                <w:sz w:val="20"/>
                <w:szCs w:val="20"/>
              </w:rPr>
            </w:pPr>
          </w:p>
        </w:tc>
      </w:tr>
      <w:tr w:rsidR="00906A6B" w:rsidRPr="00842F46" w14:paraId="14CE1ECB" w14:textId="77777777" w:rsidTr="001511A3">
        <w:trPr>
          <w:trHeight w:val="300"/>
        </w:trPr>
        <w:tc>
          <w:tcPr>
            <w:tcW w:w="586" w:type="pct"/>
            <w:tcBorders>
              <w:top w:val="single" w:sz="4" w:space="0" w:color="808080"/>
              <w:left w:val="single" w:sz="4" w:space="0" w:color="808080"/>
              <w:bottom w:val="single" w:sz="4" w:space="0" w:color="808080"/>
              <w:right w:val="single" w:sz="4" w:space="0" w:color="808080"/>
            </w:tcBorders>
            <w:noWrap/>
            <w:vAlign w:val="bottom"/>
          </w:tcPr>
          <w:p w14:paraId="6EA4A62C" w14:textId="6A19DCCA" w:rsidR="00906A6B" w:rsidRPr="00842F46" w:rsidRDefault="00906A6B" w:rsidP="009E0B16">
            <w:pPr>
              <w:widowControl w:val="0"/>
              <w:rPr>
                <w:bCs/>
                <w:sz w:val="20"/>
                <w:szCs w:val="20"/>
              </w:rPr>
            </w:pPr>
            <w:r>
              <w:rPr>
                <w:bCs/>
                <w:sz w:val="20"/>
                <w:szCs w:val="20"/>
              </w:rPr>
              <w:t>33/5/4</w:t>
            </w:r>
          </w:p>
        </w:tc>
        <w:tc>
          <w:tcPr>
            <w:tcW w:w="1332" w:type="pct"/>
            <w:tcBorders>
              <w:top w:val="single" w:sz="4" w:space="0" w:color="808080"/>
              <w:left w:val="nil"/>
              <w:bottom w:val="single" w:sz="4" w:space="0" w:color="808080"/>
              <w:right w:val="single" w:sz="4" w:space="0" w:color="808080"/>
            </w:tcBorders>
            <w:noWrap/>
            <w:vAlign w:val="bottom"/>
          </w:tcPr>
          <w:p w14:paraId="3D87CF7C" w14:textId="03E0F58D" w:rsidR="00906A6B" w:rsidRPr="00842F46" w:rsidRDefault="00906A6B" w:rsidP="009E0B16">
            <w:pPr>
              <w:widowControl w:val="0"/>
              <w:rPr>
                <w:bCs/>
                <w:sz w:val="20"/>
                <w:szCs w:val="20"/>
              </w:rPr>
            </w:pPr>
            <w:r>
              <w:rPr>
                <w:bCs/>
                <w:sz w:val="20"/>
                <w:szCs w:val="20"/>
              </w:rPr>
              <w:t>Stipendi impiegati</w:t>
            </w:r>
          </w:p>
        </w:tc>
        <w:tc>
          <w:tcPr>
            <w:tcW w:w="585" w:type="pct"/>
            <w:tcBorders>
              <w:top w:val="single" w:sz="4" w:space="0" w:color="808080"/>
              <w:left w:val="nil"/>
              <w:bottom w:val="single" w:sz="4" w:space="0" w:color="808080"/>
              <w:right w:val="single" w:sz="4" w:space="0" w:color="808080"/>
            </w:tcBorders>
            <w:noWrap/>
            <w:vAlign w:val="bottom"/>
          </w:tcPr>
          <w:p w14:paraId="1E2F984C" w14:textId="1858FD9D" w:rsidR="00906A6B" w:rsidRDefault="00906A6B" w:rsidP="009E0B16">
            <w:pPr>
              <w:widowControl w:val="0"/>
              <w:jc w:val="right"/>
              <w:rPr>
                <w:bCs/>
                <w:sz w:val="20"/>
                <w:szCs w:val="20"/>
              </w:rPr>
            </w:pPr>
            <w:r>
              <w:rPr>
                <w:bCs/>
                <w:sz w:val="20"/>
                <w:szCs w:val="20"/>
              </w:rPr>
              <w:t>646,19</w:t>
            </w:r>
          </w:p>
        </w:tc>
        <w:tc>
          <w:tcPr>
            <w:tcW w:w="589" w:type="pct"/>
            <w:tcBorders>
              <w:top w:val="nil"/>
              <w:left w:val="nil"/>
              <w:bottom w:val="single" w:sz="4" w:space="0" w:color="808080"/>
              <w:right w:val="single" w:sz="4" w:space="0" w:color="808080"/>
            </w:tcBorders>
            <w:shd w:val="clear" w:color="000000" w:fill="FFFFFF"/>
            <w:noWrap/>
            <w:vAlign w:val="bottom"/>
          </w:tcPr>
          <w:p w14:paraId="22F263B1" w14:textId="77777777" w:rsidR="00906A6B" w:rsidRPr="00842F46" w:rsidRDefault="00906A6B"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47E74D19" w14:textId="77777777" w:rsidR="00906A6B" w:rsidRPr="00842F46" w:rsidRDefault="00906A6B"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0F85A315" w14:textId="77777777" w:rsidR="00906A6B" w:rsidRPr="00842F46" w:rsidRDefault="00906A6B" w:rsidP="009E0B16">
            <w:pPr>
              <w:widowControl w:val="0"/>
              <w:rPr>
                <w:sz w:val="20"/>
                <w:szCs w:val="20"/>
              </w:rPr>
            </w:pPr>
          </w:p>
        </w:tc>
      </w:tr>
      <w:tr w:rsidR="009E0B16" w:rsidRPr="00842F46" w14:paraId="18178AEE" w14:textId="77777777" w:rsidTr="005E1A62">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tcPr>
          <w:p w14:paraId="3F9157A7" w14:textId="77777777" w:rsidR="009E0B16" w:rsidRPr="00842F46" w:rsidRDefault="009E0B16" w:rsidP="009E0B16">
            <w:pPr>
              <w:widowControl w:val="0"/>
              <w:rPr>
                <w:b/>
                <w:bCs/>
                <w:sz w:val="20"/>
                <w:szCs w:val="20"/>
              </w:rPr>
            </w:pPr>
            <w:r w:rsidRPr="00842F46">
              <w:rPr>
                <w:bCs/>
                <w:sz w:val="20"/>
                <w:szCs w:val="20"/>
              </w:rPr>
              <w:t xml:space="preserve">33/10 </w:t>
            </w: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45DC663A" w14:textId="77777777" w:rsidR="009E0B16" w:rsidRPr="00842F46" w:rsidRDefault="009E0B16" w:rsidP="009E0B16">
            <w:pPr>
              <w:widowControl w:val="0"/>
              <w:rPr>
                <w:b/>
                <w:bCs/>
                <w:sz w:val="20"/>
                <w:szCs w:val="20"/>
              </w:rPr>
            </w:pPr>
            <w:r w:rsidRPr="00842F46">
              <w:rPr>
                <w:bCs/>
                <w:sz w:val="20"/>
                <w:szCs w:val="20"/>
              </w:rPr>
              <w:t>ONERI SOCIALI</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334AA0A1" w14:textId="6A3DCF07" w:rsidR="009E0B16" w:rsidRPr="00842F46" w:rsidRDefault="00906A6B" w:rsidP="009E0B16">
            <w:pPr>
              <w:widowControl w:val="0"/>
              <w:jc w:val="right"/>
              <w:rPr>
                <w:b/>
                <w:bCs/>
                <w:sz w:val="20"/>
                <w:szCs w:val="20"/>
              </w:rPr>
            </w:pPr>
            <w:r>
              <w:rPr>
                <w:bCs/>
                <w:sz w:val="20"/>
                <w:szCs w:val="20"/>
              </w:rPr>
              <w:t>206,57</w:t>
            </w:r>
          </w:p>
        </w:tc>
        <w:tc>
          <w:tcPr>
            <w:tcW w:w="589" w:type="pct"/>
            <w:tcBorders>
              <w:top w:val="nil"/>
              <w:left w:val="nil"/>
              <w:bottom w:val="single" w:sz="4" w:space="0" w:color="808080"/>
              <w:right w:val="single" w:sz="4" w:space="0" w:color="808080"/>
            </w:tcBorders>
            <w:shd w:val="clear" w:color="000000" w:fill="FFFFFF"/>
            <w:noWrap/>
            <w:vAlign w:val="bottom"/>
          </w:tcPr>
          <w:p w14:paraId="510106FF"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tcPr>
          <w:p w14:paraId="2F763B8E"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tcPr>
          <w:p w14:paraId="65D78509" w14:textId="77777777" w:rsidR="009E0B16" w:rsidRPr="00842F46" w:rsidRDefault="009E0B16" w:rsidP="009E0B16">
            <w:pPr>
              <w:widowControl w:val="0"/>
              <w:rPr>
                <w:sz w:val="20"/>
                <w:szCs w:val="20"/>
              </w:rPr>
            </w:pPr>
            <w:r w:rsidRPr="00842F46">
              <w:rPr>
                <w:sz w:val="20"/>
                <w:szCs w:val="20"/>
              </w:rPr>
              <w:t> </w:t>
            </w:r>
          </w:p>
        </w:tc>
      </w:tr>
      <w:tr w:rsidR="009E0B16" w:rsidRPr="00842F46" w14:paraId="51816FE8" w14:textId="77777777" w:rsidTr="00ED5260">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5A398C13" w14:textId="581EE6D8" w:rsidR="009E0B16" w:rsidRPr="00842F46" w:rsidRDefault="009E0B16" w:rsidP="009E0B16">
            <w:pPr>
              <w:widowControl w:val="0"/>
              <w:rPr>
                <w:bCs/>
                <w:sz w:val="20"/>
                <w:szCs w:val="20"/>
              </w:rPr>
            </w:pPr>
            <w:r w:rsidRPr="00842F46">
              <w:rPr>
                <w:bCs/>
                <w:sz w:val="20"/>
                <w:szCs w:val="20"/>
              </w:rPr>
              <w:t>33/10/</w:t>
            </w:r>
            <w:r w:rsidR="00D54F9A">
              <w:rPr>
                <w:bCs/>
                <w:sz w:val="20"/>
                <w:szCs w:val="20"/>
              </w:rPr>
              <w:t>5</w:t>
            </w:r>
          </w:p>
        </w:tc>
        <w:tc>
          <w:tcPr>
            <w:tcW w:w="1332" w:type="pct"/>
            <w:tcBorders>
              <w:top w:val="single" w:sz="4" w:space="0" w:color="808080"/>
              <w:left w:val="nil"/>
              <w:bottom w:val="single" w:sz="4" w:space="0" w:color="808080"/>
              <w:right w:val="single" w:sz="4" w:space="0" w:color="808080"/>
            </w:tcBorders>
            <w:shd w:val="clear" w:color="000000" w:fill="auto"/>
            <w:noWrap/>
            <w:vAlign w:val="bottom"/>
          </w:tcPr>
          <w:p w14:paraId="6CBF96E8" w14:textId="0DFB4283" w:rsidR="009E0B16" w:rsidRPr="00842F46" w:rsidRDefault="00D54F9A" w:rsidP="009E0B16">
            <w:pPr>
              <w:widowControl w:val="0"/>
              <w:rPr>
                <w:bCs/>
                <w:sz w:val="20"/>
                <w:szCs w:val="20"/>
              </w:rPr>
            </w:pPr>
            <w:r>
              <w:rPr>
                <w:bCs/>
                <w:sz w:val="20"/>
                <w:szCs w:val="20"/>
              </w:rPr>
              <w:t>Oneri sociali per impiegati</w:t>
            </w:r>
          </w:p>
        </w:tc>
        <w:tc>
          <w:tcPr>
            <w:tcW w:w="585" w:type="pct"/>
            <w:tcBorders>
              <w:top w:val="single" w:sz="4" w:space="0" w:color="808080"/>
              <w:left w:val="nil"/>
              <w:bottom w:val="single" w:sz="4" w:space="0" w:color="808080"/>
              <w:right w:val="single" w:sz="4" w:space="0" w:color="808080"/>
            </w:tcBorders>
            <w:shd w:val="clear" w:color="000000" w:fill="auto"/>
            <w:noWrap/>
            <w:vAlign w:val="bottom"/>
          </w:tcPr>
          <w:p w14:paraId="0D0D329A" w14:textId="0C6ECECA" w:rsidR="009E0B16" w:rsidRPr="00842F46" w:rsidRDefault="009E0B16" w:rsidP="009E0B16">
            <w:pPr>
              <w:widowControl w:val="0"/>
              <w:jc w:val="right"/>
              <w:rPr>
                <w:bCs/>
                <w:sz w:val="20"/>
                <w:szCs w:val="20"/>
              </w:rPr>
            </w:pPr>
            <w:r>
              <w:rPr>
                <w:bCs/>
                <w:sz w:val="20"/>
                <w:szCs w:val="20"/>
              </w:rPr>
              <w:t>1</w:t>
            </w:r>
            <w:r w:rsidR="00D54F9A">
              <w:rPr>
                <w:bCs/>
                <w:sz w:val="20"/>
                <w:szCs w:val="20"/>
              </w:rPr>
              <w:t>98,37</w:t>
            </w:r>
          </w:p>
        </w:tc>
        <w:tc>
          <w:tcPr>
            <w:tcW w:w="589" w:type="pct"/>
            <w:tcBorders>
              <w:top w:val="nil"/>
              <w:left w:val="nil"/>
              <w:bottom w:val="single" w:sz="4" w:space="0" w:color="808080"/>
              <w:right w:val="single" w:sz="4" w:space="0" w:color="808080"/>
            </w:tcBorders>
            <w:shd w:val="clear" w:color="000000" w:fill="FFFFFF"/>
            <w:noWrap/>
            <w:vAlign w:val="bottom"/>
          </w:tcPr>
          <w:p w14:paraId="4E5AFC36"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138A7B49"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42A866ED" w14:textId="77777777" w:rsidR="009E0B16" w:rsidRPr="00842F46" w:rsidRDefault="009E0B16" w:rsidP="009E0B16">
            <w:pPr>
              <w:widowControl w:val="0"/>
              <w:rPr>
                <w:sz w:val="20"/>
                <w:szCs w:val="20"/>
              </w:rPr>
            </w:pPr>
          </w:p>
        </w:tc>
      </w:tr>
      <w:tr w:rsidR="009E0B16" w:rsidRPr="00842F46" w14:paraId="6AF04DD9" w14:textId="77777777" w:rsidTr="005E1A62">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6DAF0101" w14:textId="569066F9" w:rsidR="009E0B16" w:rsidRPr="00842F46" w:rsidRDefault="009E0B16" w:rsidP="009E0B16">
            <w:pPr>
              <w:widowControl w:val="0"/>
              <w:rPr>
                <w:bCs/>
                <w:sz w:val="20"/>
                <w:szCs w:val="20"/>
              </w:rPr>
            </w:pPr>
            <w:r w:rsidRPr="00842F46">
              <w:rPr>
                <w:bCs/>
                <w:sz w:val="20"/>
                <w:szCs w:val="20"/>
              </w:rPr>
              <w:t>33/10/</w:t>
            </w:r>
            <w:r w:rsidR="00D54F9A">
              <w:rPr>
                <w:bCs/>
                <w:sz w:val="20"/>
                <w:szCs w:val="20"/>
              </w:rPr>
              <w:t>10</w:t>
            </w:r>
          </w:p>
        </w:tc>
        <w:tc>
          <w:tcPr>
            <w:tcW w:w="1332" w:type="pct"/>
            <w:tcBorders>
              <w:top w:val="single" w:sz="4" w:space="0" w:color="808080"/>
              <w:left w:val="nil"/>
              <w:bottom w:val="single" w:sz="4" w:space="0" w:color="808080"/>
              <w:right w:val="single" w:sz="4" w:space="0" w:color="808080"/>
            </w:tcBorders>
            <w:shd w:val="clear" w:color="000000" w:fill="auto"/>
            <w:noWrap/>
            <w:vAlign w:val="bottom"/>
          </w:tcPr>
          <w:p w14:paraId="6DC66884" w14:textId="0CDFF6C7" w:rsidR="009E0B16" w:rsidRPr="00842F46" w:rsidRDefault="00D54F9A" w:rsidP="009E0B16">
            <w:pPr>
              <w:widowControl w:val="0"/>
              <w:rPr>
                <w:bCs/>
                <w:sz w:val="20"/>
                <w:szCs w:val="20"/>
              </w:rPr>
            </w:pPr>
            <w:r>
              <w:rPr>
                <w:bCs/>
                <w:sz w:val="20"/>
                <w:szCs w:val="20"/>
              </w:rPr>
              <w:t>Contributi assistenziali</w:t>
            </w:r>
          </w:p>
        </w:tc>
        <w:tc>
          <w:tcPr>
            <w:tcW w:w="585" w:type="pct"/>
            <w:tcBorders>
              <w:top w:val="single" w:sz="4" w:space="0" w:color="808080"/>
              <w:left w:val="nil"/>
              <w:bottom w:val="single" w:sz="4" w:space="0" w:color="808080"/>
              <w:right w:val="single" w:sz="4" w:space="0" w:color="808080"/>
            </w:tcBorders>
            <w:shd w:val="clear" w:color="000000" w:fill="auto"/>
            <w:noWrap/>
            <w:vAlign w:val="bottom"/>
          </w:tcPr>
          <w:p w14:paraId="6FA4722E" w14:textId="56E623E5" w:rsidR="009E0B16" w:rsidRPr="00842F46" w:rsidRDefault="00D54F9A" w:rsidP="009E0B16">
            <w:pPr>
              <w:widowControl w:val="0"/>
              <w:jc w:val="right"/>
              <w:rPr>
                <w:bCs/>
                <w:sz w:val="20"/>
                <w:szCs w:val="20"/>
              </w:rPr>
            </w:pPr>
            <w:r>
              <w:rPr>
                <w:bCs/>
                <w:sz w:val="20"/>
                <w:szCs w:val="20"/>
              </w:rPr>
              <w:t>8,20</w:t>
            </w:r>
          </w:p>
        </w:tc>
        <w:tc>
          <w:tcPr>
            <w:tcW w:w="589" w:type="pct"/>
            <w:tcBorders>
              <w:top w:val="nil"/>
              <w:left w:val="nil"/>
              <w:bottom w:val="single" w:sz="4" w:space="0" w:color="808080"/>
              <w:right w:val="single" w:sz="4" w:space="0" w:color="808080"/>
            </w:tcBorders>
            <w:shd w:val="clear" w:color="000000" w:fill="FFFFFF"/>
            <w:noWrap/>
            <w:vAlign w:val="bottom"/>
          </w:tcPr>
          <w:p w14:paraId="12BD5403"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tcPr>
          <w:p w14:paraId="044CAFF7"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tcPr>
          <w:p w14:paraId="0D07450A" w14:textId="77777777" w:rsidR="009E0B16" w:rsidRPr="00842F46" w:rsidRDefault="009E0B16" w:rsidP="009E0B16">
            <w:pPr>
              <w:widowControl w:val="0"/>
              <w:rPr>
                <w:sz w:val="20"/>
                <w:szCs w:val="20"/>
              </w:rPr>
            </w:pPr>
            <w:r w:rsidRPr="00842F46">
              <w:rPr>
                <w:sz w:val="20"/>
                <w:szCs w:val="20"/>
              </w:rPr>
              <w:t> </w:t>
            </w:r>
          </w:p>
        </w:tc>
      </w:tr>
      <w:tr w:rsidR="009E0B16" w:rsidRPr="00842F46" w14:paraId="6CA037C7" w14:textId="77777777" w:rsidTr="005E1A62">
        <w:trPr>
          <w:trHeight w:val="43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tcPr>
          <w:p w14:paraId="1FE76709" w14:textId="77777777" w:rsidR="009E0B16" w:rsidRPr="00842F46" w:rsidRDefault="009E0B16" w:rsidP="009E0B16">
            <w:pPr>
              <w:widowControl w:val="0"/>
              <w:rPr>
                <w:bCs/>
                <w:sz w:val="20"/>
                <w:szCs w:val="20"/>
              </w:rPr>
            </w:pPr>
            <w:r w:rsidRPr="00842F46">
              <w:rPr>
                <w:b/>
                <w:bCs/>
                <w:sz w:val="20"/>
                <w:szCs w:val="20"/>
              </w:rPr>
              <w:lastRenderedPageBreak/>
              <w:t>38</w:t>
            </w: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0B6878A6" w14:textId="77777777" w:rsidR="009E0B16" w:rsidRPr="00842F46" w:rsidRDefault="009E0B16" w:rsidP="009E0B16">
            <w:pPr>
              <w:widowControl w:val="0"/>
              <w:rPr>
                <w:bCs/>
                <w:sz w:val="20"/>
                <w:szCs w:val="20"/>
              </w:rPr>
            </w:pPr>
            <w:r w:rsidRPr="00842F46">
              <w:rPr>
                <w:b/>
                <w:bCs/>
                <w:sz w:val="20"/>
                <w:szCs w:val="20"/>
              </w:rPr>
              <w:t>ONERI DIVERSI DI GESTIONE</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41E92A82" w14:textId="1A71A4CB" w:rsidR="009E0B16" w:rsidRPr="00842F46" w:rsidRDefault="00D54F9A" w:rsidP="009E0B16">
            <w:pPr>
              <w:widowControl w:val="0"/>
              <w:jc w:val="right"/>
              <w:rPr>
                <w:bCs/>
                <w:sz w:val="20"/>
                <w:szCs w:val="20"/>
              </w:rPr>
            </w:pPr>
            <w:r>
              <w:rPr>
                <w:b/>
                <w:bCs/>
                <w:sz w:val="20"/>
                <w:szCs w:val="20"/>
              </w:rPr>
              <w:t>1.470</w:t>
            </w:r>
            <w:r w:rsidR="009E0B16">
              <w:rPr>
                <w:b/>
                <w:bCs/>
                <w:sz w:val="20"/>
                <w:szCs w:val="20"/>
              </w:rPr>
              <w:t>,</w:t>
            </w:r>
            <w:r>
              <w:rPr>
                <w:b/>
                <w:bCs/>
                <w:sz w:val="20"/>
                <w:szCs w:val="20"/>
              </w:rPr>
              <w:t>83</w:t>
            </w:r>
          </w:p>
        </w:tc>
        <w:tc>
          <w:tcPr>
            <w:tcW w:w="589" w:type="pct"/>
            <w:tcBorders>
              <w:top w:val="nil"/>
              <w:left w:val="nil"/>
              <w:bottom w:val="single" w:sz="4" w:space="0" w:color="808080"/>
              <w:right w:val="single" w:sz="4" w:space="0" w:color="808080"/>
            </w:tcBorders>
            <w:shd w:val="clear" w:color="000000" w:fill="FFFFFF"/>
            <w:noWrap/>
            <w:vAlign w:val="bottom"/>
          </w:tcPr>
          <w:p w14:paraId="29108B87"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tcPr>
          <w:p w14:paraId="7AC58CC3"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tcPr>
          <w:p w14:paraId="07B60310" w14:textId="77777777" w:rsidR="009E0B16" w:rsidRPr="00842F46" w:rsidRDefault="009E0B16" w:rsidP="009E0B16">
            <w:pPr>
              <w:widowControl w:val="0"/>
              <w:rPr>
                <w:sz w:val="20"/>
                <w:szCs w:val="20"/>
              </w:rPr>
            </w:pPr>
            <w:r w:rsidRPr="00842F46">
              <w:rPr>
                <w:sz w:val="20"/>
                <w:szCs w:val="20"/>
              </w:rPr>
              <w:t> </w:t>
            </w:r>
          </w:p>
        </w:tc>
      </w:tr>
      <w:tr w:rsidR="009E0B16" w:rsidRPr="00842F46" w14:paraId="2EF965BD" w14:textId="77777777" w:rsidTr="005E1A62">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5988CB9F" w14:textId="77777777" w:rsidR="009E0B16" w:rsidRPr="00842F46" w:rsidRDefault="009E0B16" w:rsidP="009E0B16">
            <w:pPr>
              <w:widowControl w:val="0"/>
              <w:rPr>
                <w:sz w:val="20"/>
                <w:szCs w:val="20"/>
              </w:rPr>
            </w:pPr>
            <w:r w:rsidRPr="00842F46">
              <w:rPr>
                <w:sz w:val="20"/>
                <w:szCs w:val="20"/>
              </w:rPr>
              <w:t>38 / 5</w:t>
            </w:r>
          </w:p>
          <w:p w14:paraId="6FF87630" w14:textId="77777777" w:rsidR="009E0B16" w:rsidRPr="00842F46" w:rsidRDefault="009E0B16" w:rsidP="009E0B16">
            <w:pPr>
              <w:widowControl w:val="0"/>
              <w:rPr>
                <w:b/>
                <w:bCs/>
                <w:sz w:val="20"/>
                <w:szCs w:val="20"/>
              </w:rPr>
            </w:pP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29DB1111" w14:textId="77777777" w:rsidR="009E0B16" w:rsidRPr="00842F46" w:rsidRDefault="009E0B16" w:rsidP="009E0B16">
            <w:pPr>
              <w:widowControl w:val="0"/>
              <w:rPr>
                <w:b/>
                <w:bCs/>
                <w:sz w:val="20"/>
                <w:szCs w:val="20"/>
              </w:rPr>
            </w:pPr>
            <w:r w:rsidRPr="00842F46">
              <w:rPr>
                <w:sz w:val="20"/>
                <w:szCs w:val="20"/>
              </w:rPr>
              <w:t>ONERI DIVERSI DI GESTIONE</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542A75F1" w14:textId="45FEB051" w:rsidR="009E0B16" w:rsidRPr="00842F46" w:rsidRDefault="00D54F9A" w:rsidP="009E0B16">
            <w:pPr>
              <w:widowControl w:val="0"/>
              <w:jc w:val="right"/>
              <w:rPr>
                <w:b/>
                <w:bCs/>
                <w:sz w:val="20"/>
                <w:szCs w:val="20"/>
              </w:rPr>
            </w:pPr>
            <w:r>
              <w:rPr>
                <w:sz w:val="20"/>
                <w:szCs w:val="20"/>
              </w:rPr>
              <w:t>1.470</w:t>
            </w:r>
            <w:r w:rsidR="009E0B16">
              <w:rPr>
                <w:sz w:val="20"/>
                <w:szCs w:val="20"/>
              </w:rPr>
              <w:t>,</w:t>
            </w:r>
            <w:r>
              <w:rPr>
                <w:sz w:val="20"/>
                <w:szCs w:val="20"/>
              </w:rPr>
              <w:t>83</w:t>
            </w:r>
          </w:p>
        </w:tc>
        <w:tc>
          <w:tcPr>
            <w:tcW w:w="589" w:type="pct"/>
            <w:tcBorders>
              <w:top w:val="nil"/>
              <w:left w:val="nil"/>
              <w:bottom w:val="single" w:sz="4" w:space="0" w:color="808080"/>
              <w:right w:val="single" w:sz="4" w:space="0" w:color="808080"/>
            </w:tcBorders>
            <w:shd w:val="clear" w:color="000000" w:fill="FFFFFF"/>
            <w:noWrap/>
            <w:vAlign w:val="bottom"/>
            <w:hideMark/>
          </w:tcPr>
          <w:p w14:paraId="7BFB844D"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hideMark/>
          </w:tcPr>
          <w:p w14:paraId="7B0F716F"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hideMark/>
          </w:tcPr>
          <w:p w14:paraId="1A7FAC15" w14:textId="77777777" w:rsidR="009E0B16" w:rsidRPr="00842F46" w:rsidRDefault="009E0B16" w:rsidP="009E0B16">
            <w:pPr>
              <w:widowControl w:val="0"/>
              <w:rPr>
                <w:sz w:val="20"/>
                <w:szCs w:val="20"/>
              </w:rPr>
            </w:pPr>
            <w:r w:rsidRPr="00842F46">
              <w:rPr>
                <w:sz w:val="20"/>
                <w:szCs w:val="20"/>
              </w:rPr>
              <w:t> </w:t>
            </w:r>
          </w:p>
        </w:tc>
      </w:tr>
      <w:tr w:rsidR="009E0B16" w:rsidRPr="00842F46" w14:paraId="24581308"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hideMark/>
          </w:tcPr>
          <w:p w14:paraId="30C0E1C5" w14:textId="77777777" w:rsidR="009E0B16" w:rsidRPr="00842F46" w:rsidRDefault="009E0B16" w:rsidP="009E0B16">
            <w:pPr>
              <w:widowControl w:val="0"/>
              <w:rPr>
                <w:sz w:val="20"/>
                <w:szCs w:val="20"/>
              </w:rPr>
            </w:pPr>
            <w:r w:rsidRPr="00842F46">
              <w:rPr>
                <w:sz w:val="20"/>
                <w:szCs w:val="20"/>
              </w:rPr>
              <w:t>38 / 5 / 11</w:t>
            </w:r>
          </w:p>
        </w:tc>
        <w:tc>
          <w:tcPr>
            <w:tcW w:w="1332" w:type="pct"/>
            <w:tcBorders>
              <w:top w:val="nil"/>
              <w:left w:val="nil"/>
              <w:bottom w:val="single" w:sz="4" w:space="0" w:color="808080"/>
              <w:right w:val="single" w:sz="4" w:space="0" w:color="808080"/>
            </w:tcBorders>
            <w:shd w:val="clear" w:color="000000" w:fill="FFFFFF"/>
            <w:noWrap/>
            <w:vAlign w:val="bottom"/>
            <w:hideMark/>
          </w:tcPr>
          <w:p w14:paraId="72A221CC" w14:textId="77777777" w:rsidR="009E0B16" w:rsidRPr="00842F46" w:rsidRDefault="009E0B16" w:rsidP="009E0B16">
            <w:pPr>
              <w:widowControl w:val="0"/>
              <w:rPr>
                <w:sz w:val="20"/>
                <w:szCs w:val="20"/>
              </w:rPr>
            </w:pPr>
            <w:r w:rsidRPr="00842F46">
              <w:rPr>
                <w:sz w:val="20"/>
                <w:szCs w:val="20"/>
              </w:rPr>
              <w:t>Tassa raccolta rifiuti</w:t>
            </w:r>
          </w:p>
        </w:tc>
        <w:tc>
          <w:tcPr>
            <w:tcW w:w="585" w:type="pct"/>
            <w:tcBorders>
              <w:top w:val="nil"/>
              <w:left w:val="nil"/>
              <w:bottom w:val="single" w:sz="4" w:space="0" w:color="808080"/>
              <w:right w:val="single" w:sz="4" w:space="0" w:color="808080"/>
            </w:tcBorders>
            <w:shd w:val="clear" w:color="000000" w:fill="FFFFFF"/>
            <w:noWrap/>
            <w:vAlign w:val="bottom"/>
            <w:hideMark/>
          </w:tcPr>
          <w:p w14:paraId="50F78A24" w14:textId="3E9E0A18" w:rsidR="009E0B16" w:rsidRPr="00842F46" w:rsidRDefault="009E0B16" w:rsidP="009E0B16">
            <w:pPr>
              <w:widowControl w:val="0"/>
              <w:jc w:val="right"/>
              <w:rPr>
                <w:sz w:val="20"/>
                <w:szCs w:val="20"/>
              </w:rPr>
            </w:pPr>
            <w:r>
              <w:rPr>
                <w:sz w:val="20"/>
                <w:szCs w:val="20"/>
              </w:rPr>
              <w:t>6</w:t>
            </w:r>
            <w:r w:rsidR="00D54F9A">
              <w:rPr>
                <w:sz w:val="20"/>
                <w:szCs w:val="20"/>
              </w:rPr>
              <w:t>80</w:t>
            </w:r>
            <w:r>
              <w:rPr>
                <w:sz w:val="20"/>
                <w:szCs w:val="20"/>
              </w:rPr>
              <w:t>,00</w:t>
            </w:r>
          </w:p>
        </w:tc>
        <w:tc>
          <w:tcPr>
            <w:tcW w:w="589" w:type="pct"/>
            <w:tcBorders>
              <w:top w:val="nil"/>
              <w:left w:val="nil"/>
              <w:bottom w:val="single" w:sz="4" w:space="0" w:color="808080"/>
              <w:right w:val="single" w:sz="4" w:space="0" w:color="808080"/>
            </w:tcBorders>
            <w:shd w:val="clear" w:color="000000" w:fill="FFFFFF"/>
            <w:noWrap/>
            <w:vAlign w:val="bottom"/>
            <w:hideMark/>
          </w:tcPr>
          <w:p w14:paraId="437B6ACF"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hideMark/>
          </w:tcPr>
          <w:p w14:paraId="70BD57F8"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hideMark/>
          </w:tcPr>
          <w:p w14:paraId="2AE4BDF4" w14:textId="77777777" w:rsidR="009E0B16" w:rsidRPr="00842F46" w:rsidRDefault="009E0B16" w:rsidP="009E0B16">
            <w:pPr>
              <w:widowControl w:val="0"/>
              <w:rPr>
                <w:sz w:val="20"/>
                <w:szCs w:val="20"/>
              </w:rPr>
            </w:pPr>
            <w:r w:rsidRPr="00842F46">
              <w:rPr>
                <w:sz w:val="20"/>
                <w:szCs w:val="20"/>
              </w:rPr>
              <w:t> </w:t>
            </w:r>
          </w:p>
        </w:tc>
      </w:tr>
      <w:tr w:rsidR="009E0B16" w:rsidRPr="00842F46" w14:paraId="314EAE09"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hideMark/>
          </w:tcPr>
          <w:p w14:paraId="61DEE821" w14:textId="77777777" w:rsidR="009E0B16" w:rsidRPr="00842F46" w:rsidRDefault="009E0B16" w:rsidP="009E0B16">
            <w:pPr>
              <w:widowControl w:val="0"/>
              <w:rPr>
                <w:sz w:val="20"/>
                <w:szCs w:val="20"/>
              </w:rPr>
            </w:pPr>
            <w:r w:rsidRPr="00842F46">
              <w:rPr>
                <w:sz w:val="20"/>
                <w:szCs w:val="20"/>
              </w:rPr>
              <w:t>38 / 5 / 12</w:t>
            </w:r>
          </w:p>
        </w:tc>
        <w:tc>
          <w:tcPr>
            <w:tcW w:w="1332" w:type="pct"/>
            <w:tcBorders>
              <w:top w:val="nil"/>
              <w:left w:val="nil"/>
              <w:bottom w:val="single" w:sz="4" w:space="0" w:color="808080"/>
              <w:right w:val="single" w:sz="4" w:space="0" w:color="808080"/>
            </w:tcBorders>
            <w:shd w:val="clear" w:color="000000" w:fill="FFFFFF"/>
            <w:noWrap/>
            <w:vAlign w:val="bottom"/>
            <w:hideMark/>
          </w:tcPr>
          <w:p w14:paraId="3F7C2C1B" w14:textId="77777777" w:rsidR="009E0B16" w:rsidRPr="00842F46" w:rsidRDefault="009E0B16" w:rsidP="009E0B16">
            <w:pPr>
              <w:widowControl w:val="0"/>
              <w:rPr>
                <w:sz w:val="20"/>
                <w:szCs w:val="20"/>
              </w:rPr>
            </w:pPr>
            <w:r w:rsidRPr="00842F46">
              <w:rPr>
                <w:sz w:val="20"/>
                <w:szCs w:val="20"/>
              </w:rPr>
              <w:t>ICI/IMU/TASI</w:t>
            </w:r>
          </w:p>
        </w:tc>
        <w:tc>
          <w:tcPr>
            <w:tcW w:w="585" w:type="pct"/>
            <w:tcBorders>
              <w:top w:val="nil"/>
              <w:left w:val="nil"/>
              <w:bottom w:val="single" w:sz="4" w:space="0" w:color="808080"/>
              <w:right w:val="single" w:sz="4" w:space="0" w:color="808080"/>
            </w:tcBorders>
            <w:shd w:val="clear" w:color="000000" w:fill="FFFFFF"/>
            <w:noWrap/>
            <w:vAlign w:val="bottom"/>
            <w:hideMark/>
          </w:tcPr>
          <w:p w14:paraId="19B4D3CA" w14:textId="619A831A" w:rsidR="009E0B16" w:rsidRPr="00842F46" w:rsidRDefault="00D82045" w:rsidP="009E0B16">
            <w:pPr>
              <w:widowControl w:val="0"/>
              <w:jc w:val="right"/>
              <w:rPr>
                <w:sz w:val="20"/>
                <w:szCs w:val="20"/>
              </w:rPr>
            </w:pPr>
            <w:r>
              <w:rPr>
                <w:sz w:val="20"/>
                <w:szCs w:val="20"/>
              </w:rPr>
              <w:t>649</w:t>
            </w:r>
            <w:r w:rsidR="009E0B16">
              <w:rPr>
                <w:sz w:val="20"/>
                <w:szCs w:val="20"/>
              </w:rPr>
              <w:t>,00</w:t>
            </w:r>
          </w:p>
        </w:tc>
        <w:tc>
          <w:tcPr>
            <w:tcW w:w="589" w:type="pct"/>
            <w:tcBorders>
              <w:top w:val="nil"/>
              <w:left w:val="nil"/>
              <w:bottom w:val="single" w:sz="4" w:space="0" w:color="808080"/>
              <w:right w:val="single" w:sz="4" w:space="0" w:color="808080"/>
            </w:tcBorders>
            <w:shd w:val="clear" w:color="000000" w:fill="FFFFFF"/>
            <w:noWrap/>
            <w:vAlign w:val="bottom"/>
            <w:hideMark/>
          </w:tcPr>
          <w:p w14:paraId="492DA6E7"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hideMark/>
          </w:tcPr>
          <w:p w14:paraId="7768C06F"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hideMark/>
          </w:tcPr>
          <w:p w14:paraId="08AB5E56" w14:textId="77777777" w:rsidR="009E0B16" w:rsidRPr="00842F46" w:rsidRDefault="009E0B16" w:rsidP="009E0B16">
            <w:pPr>
              <w:widowControl w:val="0"/>
              <w:rPr>
                <w:sz w:val="20"/>
                <w:szCs w:val="20"/>
              </w:rPr>
            </w:pPr>
            <w:r w:rsidRPr="00842F46">
              <w:rPr>
                <w:sz w:val="20"/>
                <w:szCs w:val="20"/>
              </w:rPr>
              <w:t> </w:t>
            </w:r>
          </w:p>
        </w:tc>
      </w:tr>
      <w:tr w:rsidR="009E0B16" w:rsidRPr="00842F46" w14:paraId="47CE38AE"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tcPr>
          <w:p w14:paraId="3A8F4D1A" w14:textId="61EC8199" w:rsidR="009E0B16" w:rsidRPr="00842F46" w:rsidRDefault="009E0B16" w:rsidP="009E0B16">
            <w:pPr>
              <w:widowControl w:val="0"/>
              <w:rPr>
                <w:sz w:val="20"/>
                <w:szCs w:val="20"/>
              </w:rPr>
            </w:pPr>
            <w:r>
              <w:rPr>
                <w:sz w:val="20"/>
                <w:szCs w:val="20"/>
              </w:rPr>
              <w:t>38/ 5 / 18</w:t>
            </w:r>
          </w:p>
        </w:tc>
        <w:tc>
          <w:tcPr>
            <w:tcW w:w="1332" w:type="pct"/>
            <w:tcBorders>
              <w:top w:val="nil"/>
              <w:left w:val="nil"/>
              <w:bottom w:val="single" w:sz="4" w:space="0" w:color="808080"/>
              <w:right w:val="single" w:sz="4" w:space="0" w:color="808080"/>
            </w:tcBorders>
            <w:shd w:val="clear" w:color="000000" w:fill="FFFFFF"/>
            <w:noWrap/>
            <w:vAlign w:val="bottom"/>
          </w:tcPr>
          <w:p w14:paraId="268DAB66" w14:textId="0080DD16" w:rsidR="009E0B16" w:rsidRPr="00842F46" w:rsidRDefault="009E0B16" w:rsidP="009E0B16">
            <w:pPr>
              <w:widowControl w:val="0"/>
              <w:rPr>
                <w:sz w:val="20"/>
                <w:szCs w:val="20"/>
              </w:rPr>
            </w:pPr>
            <w:r>
              <w:rPr>
                <w:sz w:val="20"/>
                <w:szCs w:val="20"/>
              </w:rPr>
              <w:t>Spese di cancelleria</w:t>
            </w:r>
          </w:p>
        </w:tc>
        <w:tc>
          <w:tcPr>
            <w:tcW w:w="585" w:type="pct"/>
            <w:tcBorders>
              <w:top w:val="nil"/>
              <w:left w:val="nil"/>
              <w:bottom w:val="single" w:sz="4" w:space="0" w:color="808080"/>
              <w:right w:val="single" w:sz="4" w:space="0" w:color="808080"/>
            </w:tcBorders>
            <w:shd w:val="clear" w:color="000000" w:fill="FFFFFF"/>
            <w:noWrap/>
            <w:vAlign w:val="bottom"/>
          </w:tcPr>
          <w:p w14:paraId="23F53070" w14:textId="7FA45D2D" w:rsidR="009E0B16" w:rsidRDefault="009E0B16" w:rsidP="009E0B16">
            <w:pPr>
              <w:widowControl w:val="0"/>
              <w:jc w:val="right"/>
              <w:rPr>
                <w:sz w:val="20"/>
                <w:szCs w:val="20"/>
              </w:rPr>
            </w:pPr>
            <w:r>
              <w:rPr>
                <w:sz w:val="20"/>
                <w:szCs w:val="20"/>
              </w:rPr>
              <w:t>2</w:t>
            </w:r>
            <w:r w:rsidR="00D82045">
              <w:rPr>
                <w:sz w:val="20"/>
                <w:szCs w:val="20"/>
              </w:rPr>
              <w:t>7</w:t>
            </w:r>
            <w:r>
              <w:rPr>
                <w:sz w:val="20"/>
                <w:szCs w:val="20"/>
              </w:rPr>
              <w:t>,00</w:t>
            </w:r>
          </w:p>
        </w:tc>
        <w:tc>
          <w:tcPr>
            <w:tcW w:w="589" w:type="pct"/>
            <w:tcBorders>
              <w:top w:val="nil"/>
              <w:left w:val="nil"/>
              <w:bottom w:val="single" w:sz="4" w:space="0" w:color="808080"/>
              <w:right w:val="single" w:sz="4" w:space="0" w:color="808080"/>
            </w:tcBorders>
            <w:shd w:val="clear" w:color="000000" w:fill="FFFFFF"/>
            <w:noWrap/>
            <w:vAlign w:val="bottom"/>
          </w:tcPr>
          <w:p w14:paraId="104FFE00"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67CFFA26"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30BC6DD4" w14:textId="77777777" w:rsidR="009E0B16" w:rsidRPr="00842F46" w:rsidRDefault="009E0B16" w:rsidP="009E0B16">
            <w:pPr>
              <w:widowControl w:val="0"/>
              <w:rPr>
                <w:sz w:val="20"/>
                <w:szCs w:val="20"/>
              </w:rPr>
            </w:pPr>
          </w:p>
        </w:tc>
      </w:tr>
      <w:tr w:rsidR="009E0B16" w:rsidRPr="00842F46" w14:paraId="2731E029"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hideMark/>
          </w:tcPr>
          <w:p w14:paraId="1FEF13F9" w14:textId="77777777" w:rsidR="009E0B16" w:rsidRPr="00842F46" w:rsidRDefault="009E0B16" w:rsidP="009E0B16">
            <w:pPr>
              <w:widowControl w:val="0"/>
              <w:rPr>
                <w:sz w:val="20"/>
                <w:szCs w:val="20"/>
              </w:rPr>
            </w:pPr>
            <w:r w:rsidRPr="00842F46">
              <w:rPr>
                <w:sz w:val="20"/>
                <w:szCs w:val="20"/>
              </w:rPr>
              <w:t>38 / 5 / 24</w:t>
            </w:r>
          </w:p>
        </w:tc>
        <w:tc>
          <w:tcPr>
            <w:tcW w:w="1332" w:type="pct"/>
            <w:tcBorders>
              <w:top w:val="nil"/>
              <w:left w:val="nil"/>
              <w:bottom w:val="single" w:sz="4" w:space="0" w:color="808080"/>
              <w:right w:val="single" w:sz="4" w:space="0" w:color="808080"/>
            </w:tcBorders>
            <w:shd w:val="clear" w:color="000000" w:fill="FFFFFF"/>
            <w:noWrap/>
            <w:vAlign w:val="bottom"/>
            <w:hideMark/>
          </w:tcPr>
          <w:p w14:paraId="31DE04B6" w14:textId="77777777" w:rsidR="009E0B16" w:rsidRPr="00842F46" w:rsidRDefault="009E0B16" w:rsidP="009E0B16">
            <w:pPr>
              <w:widowControl w:val="0"/>
              <w:rPr>
                <w:sz w:val="20"/>
                <w:szCs w:val="20"/>
              </w:rPr>
            </w:pPr>
            <w:r w:rsidRPr="00842F46">
              <w:rPr>
                <w:sz w:val="20"/>
                <w:szCs w:val="20"/>
              </w:rPr>
              <w:t>Valori bollati</w:t>
            </w:r>
          </w:p>
        </w:tc>
        <w:tc>
          <w:tcPr>
            <w:tcW w:w="585" w:type="pct"/>
            <w:tcBorders>
              <w:top w:val="nil"/>
              <w:left w:val="nil"/>
              <w:bottom w:val="single" w:sz="4" w:space="0" w:color="808080"/>
              <w:right w:val="single" w:sz="4" w:space="0" w:color="808080"/>
            </w:tcBorders>
            <w:shd w:val="clear" w:color="000000" w:fill="FFFFFF"/>
            <w:noWrap/>
            <w:vAlign w:val="bottom"/>
            <w:hideMark/>
          </w:tcPr>
          <w:p w14:paraId="2D677802" w14:textId="71D41E75" w:rsidR="009E0B16" w:rsidRPr="00842F46" w:rsidRDefault="00D82045" w:rsidP="009E0B16">
            <w:pPr>
              <w:widowControl w:val="0"/>
              <w:jc w:val="right"/>
              <w:rPr>
                <w:sz w:val="20"/>
                <w:szCs w:val="20"/>
              </w:rPr>
            </w:pPr>
            <w:r>
              <w:rPr>
                <w:sz w:val="20"/>
                <w:szCs w:val="20"/>
              </w:rPr>
              <w:t>99</w:t>
            </w:r>
            <w:r w:rsidR="009E0B16">
              <w:rPr>
                <w:sz w:val="20"/>
                <w:szCs w:val="20"/>
              </w:rPr>
              <w:t>,</w:t>
            </w:r>
            <w:r>
              <w:rPr>
                <w:sz w:val="20"/>
                <w:szCs w:val="20"/>
              </w:rPr>
              <w:t>9</w:t>
            </w:r>
            <w:r w:rsidR="009E0B16">
              <w:rPr>
                <w:sz w:val="20"/>
                <w:szCs w:val="20"/>
              </w:rPr>
              <w:t>3</w:t>
            </w:r>
          </w:p>
        </w:tc>
        <w:tc>
          <w:tcPr>
            <w:tcW w:w="589" w:type="pct"/>
            <w:tcBorders>
              <w:top w:val="nil"/>
              <w:left w:val="nil"/>
              <w:bottom w:val="single" w:sz="4" w:space="0" w:color="808080"/>
              <w:right w:val="single" w:sz="4" w:space="0" w:color="808080"/>
            </w:tcBorders>
            <w:shd w:val="clear" w:color="000000" w:fill="FFFFFF"/>
            <w:noWrap/>
            <w:vAlign w:val="bottom"/>
            <w:hideMark/>
          </w:tcPr>
          <w:p w14:paraId="7573BFE9"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hideMark/>
          </w:tcPr>
          <w:p w14:paraId="74965004"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hideMark/>
          </w:tcPr>
          <w:p w14:paraId="4588ABC1" w14:textId="77777777" w:rsidR="009E0B16" w:rsidRPr="00842F46" w:rsidRDefault="009E0B16" w:rsidP="009E0B16">
            <w:pPr>
              <w:widowControl w:val="0"/>
              <w:rPr>
                <w:sz w:val="20"/>
                <w:szCs w:val="20"/>
              </w:rPr>
            </w:pPr>
            <w:r w:rsidRPr="00842F46">
              <w:rPr>
                <w:sz w:val="20"/>
                <w:szCs w:val="20"/>
              </w:rPr>
              <w:t> </w:t>
            </w:r>
          </w:p>
        </w:tc>
      </w:tr>
      <w:tr w:rsidR="009E0B16" w:rsidRPr="00842F46" w14:paraId="1C9B25C9" w14:textId="77777777" w:rsidTr="00F61A19">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23A43839" w14:textId="68C023AC" w:rsidR="009E0B16" w:rsidRPr="006A7835" w:rsidRDefault="009E0B16" w:rsidP="009E0B16">
            <w:pPr>
              <w:widowControl w:val="0"/>
              <w:rPr>
                <w:sz w:val="20"/>
                <w:szCs w:val="20"/>
              </w:rPr>
            </w:pPr>
            <w:r w:rsidRPr="006A7835">
              <w:rPr>
                <w:sz w:val="20"/>
                <w:szCs w:val="20"/>
              </w:rPr>
              <w:t>38/5/</w:t>
            </w:r>
            <w:r w:rsidR="00D82045">
              <w:rPr>
                <w:sz w:val="20"/>
                <w:szCs w:val="20"/>
              </w:rPr>
              <w:t>5001</w:t>
            </w:r>
          </w:p>
        </w:tc>
        <w:tc>
          <w:tcPr>
            <w:tcW w:w="1332" w:type="pct"/>
            <w:tcBorders>
              <w:top w:val="single" w:sz="4" w:space="0" w:color="808080"/>
              <w:left w:val="nil"/>
              <w:bottom w:val="single" w:sz="4" w:space="0" w:color="808080"/>
              <w:right w:val="single" w:sz="4" w:space="0" w:color="808080"/>
            </w:tcBorders>
            <w:shd w:val="clear" w:color="000000" w:fill="auto"/>
            <w:noWrap/>
            <w:vAlign w:val="bottom"/>
          </w:tcPr>
          <w:p w14:paraId="6E0DBAF8" w14:textId="281D840E" w:rsidR="009E0B16" w:rsidRPr="006A7835" w:rsidRDefault="00D82045" w:rsidP="009E0B16">
            <w:pPr>
              <w:widowControl w:val="0"/>
              <w:rPr>
                <w:sz w:val="20"/>
                <w:szCs w:val="20"/>
              </w:rPr>
            </w:pPr>
            <w:r>
              <w:rPr>
                <w:sz w:val="20"/>
                <w:szCs w:val="20"/>
              </w:rPr>
              <w:t>Sanzioni ND</w:t>
            </w:r>
          </w:p>
        </w:tc>
        <w:tc>
          <w:tcPr>
            <w:tcW w:w="585" w:type="pct"/>
            <w:tcBorders>
              <w:top w:val="single" w:sz="4" w:space="0" w:color="808080"/>
              <w:left w:val="nil"/>
              <w:bottom w:val="single" w:sz="4" w:space="0" w:color="808080"/>
              <w:right w:val="single" w:sz="4" w:space="0" w:color="808080"/>
            </w:tcBorders>
            <w:shd w:val="clear" w:color="000000" w:fill="auto"/>
            <w:noWrap/>
            <w:vAlign w:val="bottom"/>
          </w:tcPr>
          <w:p w14:paraId="1FCABB40" w14:textId="37A08699" w:rsidR="009E0B16" w:rsidRPr="006A7835" w:rsidRDefault="00D82045" w:rsidP="009E0B16">
            <w:pPr>
              <w:widowControl w:val="0"/>
              <w:jc w:val="right"/>
              <w:rPr>
                <w:sz w:val="20"/>
                <w:szCs w:val="20"/>
              </w:rPr>
            </w:pPr>
            <w:r>
              <w:rPr>
                <w:sz w:val="20"/>
                <w:szCs w:val="20"/>
              </w:rPr>
              <w:t>6,30</w:t>
            </w:r>
          </w:p>
        </w:tc>
        <w:tc>
          <w:tcPr>
            <w:tcW w:w="589" w:type="pct"/>
            <w:tcBorders>
              <w:top w:val="nil"/>
              <w:left w:val="nil"/>
              <w:bottom w:val="single" w:sz="4" w:space="0" w:color="808080"/>
              <w:right w:val="single" w:sz="4" w:space="0" w:color="808080"/>
            </w:tcBorders>
            <w:shd w:val="clear" w:color="000000" w:fill="FFFFFF"/>
            <w:noWrap/>
            <w:vAlign w:val="bottom"/>
          </w:tcPr>
          <w:p w14:paraId="3F7E432B"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69E395F2"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5AFC5023" w14:textId="77777777" w:rsidR="009E0B16" w:rsidRPr="00842F46" w:rsidRDefault="009E0B16" w:rsidP="009E0B16">
            <w:pPr>
              <w:widowControl w:val="0"/>
              <w:rPr>
                <w:sz w:val="20"/>
                <w:szCs w:val="20"/>
              </w:rPr>
            </w:pPr>
          </w:p>
        </w:tc>
      </w:tr>
      <w:tr w:rsidR="009E0B16" w:rsidRPr="00842F46" w14:paraId="0E5A2AFB" w14:textId="77777777" w:rsidTr="00F61A19">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tcPr>
          <w:p w14:paraId="5DC0DC8A" w14:textId="1074D5DF" w:rsidR="009E0B16" w:rsidRPr="006A7835" w:rsidRDefault="009E0B16" w:rsidP="009E0B16">
            <w:pPr>
              <w:widowControl w:val="0"/>
              <w:rPr>
                <w:sz w:val="20"/>
                <w:szCs w:val="20"/>
              </w:rPr>
            </w:pPr>
            <w:r w:rsidRPr="0045259A">
              <w:rPr>
                <w:b/>
                <w:bCs/>
                <w:sz w:val="20"/>
                <w:szCs w:val="20"/>
              </w:rPr>
              <w:t>39</w:t>
            </w: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4AD98607" w14:textId="6D3D8002" w:rsidR="009E0B16" w:rsidRPr="006A7835" w:rsidRDefault="009E0B16" w:rsidP="009E0B16">
            <w:pPr>
              <w:widowControl w:val="0"/>
              <w:rPr>
                <w:sz w:val="20"/>
                <w:szCs w:val="20"/>
              </w:rPr>
            </w:pPr>
            <w:r w:rsidRPr="0045259A">
              <w:rPr>
                <w:b/>
                <w:bCs/>
                <w:sz w:val="20"/>
                <w:szCs w:val="20"/>
              </w:rPr>
              <w:t>ONERI FINANZIARI</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15F7A9F7" w14:textId="48F3F640" w:rsidR="009E0B16" w:rsidRPr="006A7835" w:rsidRDefault="00D82045" w:rsidP="009E0B16">
            <w:pPr>
              <w:widowControl w:val="0"/>
              <w:jc w:val="right"/>
              <w:rPr>
                <w:sz w:val="20"/>
                <w:szCs w:val="20"/>
              </w:rPr>
            </w:pPr>
            <w:r>
              <w:rPr>
                <w:b/>
                <w:bCs/>
                <w:sz w:val="20"/>
                <w:szCs w:val="20"/>
              </w:rPr>
              <w:t>0</w:t>
            </w:r>
            <w:r w:rsidR="009E0B16" w:rsidRPr="0045259A">
              <w:rPr>
                <w:b/>
                <w:bCs/>
                <w:sz w:val="20"/>
                <w:szCs w:val="20"/>
              </w:rPr>
              <w:t>,</w:t>
            </w:r>
            <w:r>
              <w:rPr>
                <w:b/>
                <w:bCs/>
                <w:sz w:val="20"/>
                <w:szCs w:val="20"/>
              </w:rPr>
              <w:t>83</w:t>
            </w:r>
          </w:p>
        </w:tc>
        <w:tc>
          <w:tcPr>
            <w:tcW w:w="589" w:type="pct"/>
            <w:tcBorders>
              <w:top w:val="nil"/>
              <w:left w:val="nil"/>
              <w:bottom w:val="single" w:sz="4" w:space="0" w:color="808080"/>
              <w:right w:val="single" w:sz="4" w:space="0" w:color="808080"/>
            </w:tcBorders>
            <w:shd w:val="clear" w:color="000000" w:fill="FFFFFF"/>
            <w:noWrap/>
            <w:vAlign w:val="bottom"/>
          </w:tcPr>
          <w:p w14:paraId="59402007"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0C198855"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4A8FEBE9" w14:textId="77777777" w:rsidR="009E0B16" w:rsidRPr="00842F46" w:rsidRDefault="009E0B16" w:rsidP="009E0B16">
            <w:pPr>
              <w:widowControl w:val="0"/>
              <w:rPr>
                <w:sz w:val="20"/>
                <w:szCs w:val="20"/>
              </w:rPr>
            </w:pPr>
          </w:p>
        </w:tc>
      </w:tr>
      <w:tr w:rsidR="009E0B16" w:rsidRPr="00842F46" w14:paraId="2C560FF9" w14:textId="77777777" w:rsidTr="00F61A19">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tcPr>
          <w:p w14:paraId="2F685EF9" w14:textId="156CD455" w:rsidR="009E0B16" w:rsidRPr="006A7835" w:rsidRDefault="009E0B16" w:rsidP="009E0B16">
            <w:pPr>
              <w:widowControl w:val="0"/>
              <w:rPr>
                <w:sz w:val="20"/>
                <w:szCs w:val="20"/>
              </w:rPr>
            </w:pPr>
            <w:r>
              <w:rPr>
                <w:sz w:val="20"/>
                <w:szCs w:val="20"/>
              </w:rPr>
              <w:t>39/5</w:t>
            </w: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52104967" w14:textId="0B1A7269" w:rsidR="009E0B16" w:rsidRPr="006A7835" w:rsidRDefault="009E0B16" w:rsidP="009E0B16">
            <w:pPr>
              <w:widowControl w:val="0"/>
              <w:rPr>
                <w:sz w:val="20"/>
                <w:szCs w:val="20"/>
              </w:rPr>
            </w:pPr>
            <w:r>
              <w:rPr>
                <w:sz w:val="20"/>
                <w:szCs w:val="20"/>
              </w:rPr>
              <w:t>INTERESSI ED ALTRI ONERI FINANZIARI</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55DCD12E" w14:textId="5408D0E3" w:rsidR="009E0B16" w:rsidRPr="006A7835" w:rsidRDefault="00D82045" w:rsidP="009E0B16">
            <w:pPr>
              <w:widowControl w:val="0"/>
              <w:jc w:val="right"/>
              <w:rPr>
                <w:sz w:val="20"/>
                <w:szCs w:val="20"/>
              </w:rPr>
            </w:pPr>
            <w:r>
              <w:rPr>
                <w:sz w:val="20"/>
                <w:szCs w:val="20"/>
              </w:rPr>
              <w:t>0</w:t>
            </w:r>
            <w:r w:rsidR="009E0B16">
              <w:rPr>
                <w:sz w:val="20"/>
                <w:szCs w:val="20"/>
              </w:rPr>
              <w:t>.</w:t>
            </w:r>
            <w:r>
              <w:rPr>
                <w:sz w:val="20"/>
                <w:szCs w:val="20"/>
              </w:rPr>
              <w:t>83</w:t>
            </w:r>
          </w:p>
        </w:tc>
        <w:tc>
          <w:tcPr>
            <w:tcW w:w="589" w:type="pct"/>
            <w:tcBorders>
              <w:top w:val="nil"/>
              <w:left w:val="nil"/>
              <w:bottom w:val="single" w:sz="4" w:space="0" w:color="808080"/>
              <w:right w:val="single" w:sz="4" w:space="0" w:color="808080"/>
            </w:tcBorders>
            <w:shd w:val="clear" w:color="000000" w:fill="FFFFFF"/>
            <w:noWrap/>
            <w:vAlign w:val="bottom"/>
          </w:tcPr>
          <w:p w14:paraId="1351A69C"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3E715A6E"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1DA70ACD" w14:textId="77777777" w:rsidR="009E0B16" w:rsidRPr="00842F46" w:rsidRDefault="009E0B16" w:rsidP="009E0B16">
            <w:pPr>
              <w:widowControl w:val="0"/>
              <w:rPr>
                <w:sz w:val="20"/>
                <w:szCs w:val="20"/>
              </w:rPr>
            </w:pPr>
          </w:p>
        </w:tc>
      </w:tr>
      <w:tr w:rsidR="009E0B16" w:rsidRPr="00842F46" w14:paraId="70AE7B9F" w14:textId="77777777" w:rsidTr="00F61A19">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1B228689" w14:textId="205B7072" w:rsidR="009E0B16" w:rsidRPr="006A7835" w:rsidRDefault="009E0B16" w:rsidP="009E0B16">
            <w:pPr>
              <w:widowControl w:val="0"/>
              <w:rPr>
                <w:sz w:val="20"/>
                <w:szCs w:val="20"/>
              </w:rPr>
            </w:pPr>
            <w:r>
              <w:rPr>
                <w:sz w:val="20"/>
                <w:szCs w:val="20"/>
              </w:rPr>
              <w:t>39/5/1</w:t>
            </w:r>
            <w:r w:rsidR="006C1E47">
              <w:rPr>
                <w:sz w:val="20"/>
                <w:szCs w:val="20"/>
              </w:rPr>
              <w:t>1</w:t>
            </w:r>
          </w:p>
        </w:tc>
        <w:tc>
          <w:tcPr>
            <w:tcW w:w="1332" w:type="pct"/>
            <w:tcBorders>
              <w:top w:val="single" w:sz="4" w:space="0" w:color="808080"/>
              <w:left w:val="nil"/>
              <w:bottom w:val="single" w:sz="4" w:space="0" w:color="808080"/>
              <w:right w:val="single" w:sz="4" w:space="0" w:color="808080"/>
            </w:tcBorders>
            <w:shd w:val="clear" w:color="000000" w:fill="auto"/>
            <w:noWrap/>
            <w:vAlign w:val="bottom"/>
          </w:tcPr>
          <w:p w14:paraId="16900772" w14:textId="0209B971" w:rsidR="009E0B16" w:rsidRPr="006A7835" w:rsidRDefault="006C1E47" w:rsidP="009E0B16">
            <w:pPr>
              <w:widowControl w:val="0"/>
              <w:rPr>
                <w:sz w:val="20"/>
                <w:szCs w:val="20"/>
              </w:rPr>
            </w:pPr>
            <w:r>
              <w:rPr>
                <w:sz w:val="20"/>
                <w:szCs w:val="20"/>
              </w:rPr>
              <w:t xml:space="preserve">Int.su </w:t>
            </w:r>
            <w:proofErr w:type="spellStart"/>
            <w:r>
              <w:rPr>
                <w:sz w:val="20"/>
                <w:szCs w:val="20"/>
              </w:rPr>
              <w:t>postic.pagam.di</w:t>
            </w:r>
            <w:proofErr w:type="spellEnd"/>
            <w:r>
              <w:rPr>
                <w:sz w:val="20"/>
                <w:szCs w:val="20"/>
              </w:rPr>
              <w:t xml:space="preserve"> imposte</w:t>
            </w:r>
          </w:p>
        </w:tc>
        <w:tc>
          <w:tcPr>
            <w:tcW w:w="585" w:type="pct"/>
            <w:tcBorders>
              <w:top w:val="single" w:sz="4" w:space="0" w:color="808080"/>
              <w:left w:val="nil"/>
              <w:bottom w:val="single" w:sz="4" w:space="0" w:color="808080"/>
              <w:right w:val="single" w:sz="4" w:space="0" w:color="808080"/>
            </w:tcBorders>
            <w:shd w:val="clear" w:color="000000" w:fill="auto"/>
            <w:noWrap/>
            <w:vAlign w:val="bottom"/>
          </w:tcPr>
          <w:p w14:paraId="2E7A5371" w14:textId="789445AC" w:rsidR="009E0B16" w:rsidRPr="006A7835" w:rsidRDefault="006C1E47" w:rsidP="009E0B16">
            <w:pPr>
              <w:widowControl w:val="0"/>
              <w:jc w:val="right"/>
              <w:rPr>
                <w:sz w:val="20"/>
                <w:szCs w:val="20"/>
              </w:rPr>
            </w:pPr>
            <w:r>
              <w:rPr>
                <w:sz w:val="20"/>
                <w:szCs w:val="20"/>
              </w:rPr>
              <w:t>0,50</w:t>
            </w:r>
          </w:p>
        </w:tc>
        <w:tc>
          <w:tcPr>
            <w:tcW w:w="589" w:type="pct"/>
            <w:tcBorders>
              <w:top w:val="nil"/>
              <w:left w:val="nil"/>
              <w:bottom w:val="single" w:sz="4" w:space="0" w:color="808080"/>
              <w:right w:val="single" w:sz="4" w:space="0" w:color="808080"/>
            </w:tcBorders>
            <w:shd w:val="clear" w:color="000000" w:fill="FFFFFF"/>
            <w:noWrap/>
            <w:vAlign w:val="bottom"/>
          </w:tcPr>
          <w:p w14:paraId="25DFE447"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1945438C"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113D1DD7" w14:textId="77777777" w:rsidR="009E0B16" w:rsidRPr="00842F46" w:rsidRDefault="009E0B16" w:rsidP="009E0B16">
            <w:pPr>
              <w:widowControl w:val="0"/>
              <w:rPr>
                <w:sz w:val="20"/>
                <w:szCs w:val="20"/>
              </w:rPr>
            </w:pPr>
          </w:p>
        </w:tc>
      </w:tr>
      <w:tr w:rsidR="006C1E47" w:rsidRPr="00842F46" w14:paraId="5349CC79" w14:textId="77777777" w:rsidTr="00F61A19">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3336B4CD" w14:textId="79D876F8" w:rsidR="006C1E47" w:rsidRDefault="006C1E47" w:rsidP="009E0B16">
            <w:pPr>
              <w:widowControl w:val="0"/>
              <w:rPr>
                <w:sz w:val="20"/>
                <w:szCs w:val="20"/>
              </w:rPr>
            </w:pPr>
            <w:r>
              <w:rPr>
                <w:sz w:val="20"/>
                <w:szCs w:val="20"/>
              </w:rPr>
              <w:t>39/5/5001</w:t>
            </w:r>
          </w:p>
        </w:tc>
        <w:tc>
          <w:tcPr>
            <w:tcW w:w="1332" w:type="pct"/>
            <w:tcBorders>
              <w:top w:val="single" w:sz="4" w:space="0" w:color="808080"/>
              <w:left w:val="nil"/>
              <w:bottom w:val="single" w:sz="4" w:space="0" w:color="808080"/>
              <w:right w:val="single" w:sz="4" w:space="0" w:color="808080"/>
            </w:tcBorders>
            <w:shd w:val="clear" w:color="000000" w:fill="auto"/>
            <w:noWrap/>
            <w:vAlign w:val="bottom"/>
          </w:tcPr>
          <w:p w14:paraId="54C2DDF6" w14:textId="54B0061F" w:rsidR="006C1E47" w:rsidRDefault="006C1E47" w:rsidP="009E0B16">
            <w:pPr>
              <w:widowControl w:val="0"/>
              <w:rPr>
                <w:sz w:val="20"/>
                <w:szCs w:val="20"/>
              </w:rPr>
            </w:pPr>
            <w:r>
              <w:rPr>
                <w:sz w:val="20"/>
                <w:szCs w:val="20"/>
              </w:rPr>
              <w:t>Interessi ND</w:t>
            </w:r>
          </w:p>
        </w:tc>
        <w:tc>
          <w:tcPr>
            <w:tcW w:w="585" w:type="pct"/>
            <w:tcBorders>
              <w:top w:val="single" w:sz="4" w:space="0" w:color="808080"/>
              <w:left w:val="nil"/>
              <w:bottom w:val="single" w:sz="4" w:space="0" w:color="808080"/>
              <w:right w:val="single" w:sz="4" w:space="0" w:color="808080"/>
            </w:tcBorders>
            <w:shd w:val="clear" w:color="000000" w:fill="auto"/>
            <w:noWrap/>
            <w:vAlign w:val="bottom"/>
          </w:tcPr>
          <w:p w14:paraId="52C9F6C4" w14:textId="1AA41B2B" w:rsidR="006C1E47" w:rsidRDefault="006C1E47" w:rsidP="009E0B16">
            <w:pPr>
              <w:widowControl w:val="0"/>
              <w:jc w:val="right"/>
              <w:rPr>
                <w:sz w:val="20"/>
                <w:szCs w:val="20"/>
              </w:rPr>
            </w:pPr>
            <w:r>
              <w:rPr>
                <w:sz w:val="20"/>
                <w:szCs w:val="20"/>
              </w:rPr>
              <w:t>0,33</w:t>
            </w:r>
          </w:p>
        </w:tc>
        <w:tc>
          <w:tcPr>
            <w:tcW w:w="589" w:type="pct"/>
            <w:tcBorders>
              <w:top w:val="nil"/>
              <w:left w:val="nil"/>
              <w:bottom w:val="single" w:sz="4" w:space="0" w:color="808080"/>
              <w:right w:val="single" w:sz="4" w:space="0" w:color="808080"/>
            </w:tcBorders>
            <w:shd w:val="clear" w:color="000000" w:fill="FFFFFF"/>
            <w:noWrap/>
            <w:vAlign w:val="bottom"/>
          </w:tcPr>
          <w:p w14:paraId="290C9339" w14:textId="77777777" w:rsidR="006C1E47" w:rsidRPr="00842F46" w:rsidRDefault="006C1E47"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6278B943" w14:textId="77777777" w:rsidR="006C1E47" w:rsidRPr="00842F46" w:rsidRDefault="006C1E47"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4C682B16" w14:textId="77777777" w:rsidR="006C1E47" w:rsidRPr="00842F46" w:rsidRDefault="006C1E47" w:rsidP="009E0B16">
            <w:pPr>
              <w:widowControl w:val="0"/>
              <w:rPr>
                <w:sz w:val="20"/>
                <w:szCs w:val="20"/>
              </w:rPr>
            </w:pPr>
          </w:p>
        </w:tc>
      </w:tr>
      <w:tr w:rsidR="009E0B16" w:rsidRPr="00842F46" w14:paraId="78257A6F" w14:textId="77777777" w:rsidTr="00F61A19">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76AF65F3" w14:textId="77777777" w:rsidR="009E0B16" w:rsidRPr="00842F46" w:rsidRDefault="009E0B16" w:rsidP="009E0B16">
            <w:pPr>
              <w:widowControl w:val="0"/>
              <w:rPr>
                <w:b/>
                <w:bCs/>
                <w:sz w:val="20"/>
                <w:szCs w:val="20"/>
              </w:rPr>
            </w:pPr>
            <w:r w:rsidRPr="00842F46">
              <w:rPr>
                <w:b/>
                <w:bCs/>
                <w:sz w:val="20"/>
                <w:szCs w:val="20"/>
              </w:rPr>
              <w:t>43</w:t>
            </w:r>
          </w:p>
          <w:p w14:paraId="41E715A3" w14:textId="77777777" w:rsidR="009E0B16" w:rsidRPr="00842F46" w:rsidRDefault="009E0B16" w:rsidP="009E0B16">
            <w:pPr>
              <w:widowControl w:val="0"/>
              <w:rPr>
                <w:sz w:val="20"/>
                <w:szCs w:val="20"/>
              </w:rPr>
            </w:pP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5935D984" w14:textId="2358A81D" w:rsidR="009E0B16" w:rsidRPr="00842F46" w:rsidRDefault="009E0B16" w:rsidP="009E0B16">
            <w:pPr>
              <w:widowControl w:val="0"/>
              <w:rPr>
                <w:sz w:val="20"/>
                <w:szCs w:val="20"/>
              </w:rPr>
            </w:pPr>
            <w:r w:rsidRPr="00842F46">
              <w:rPr>
                <w:b/>
                <w:bCs/>
                <w:sz w:val="20"/>
                <w:szCs w:val="20"/>
              </w:rPr>
              <w:t>IMPOSTE SUL REDDITO DELL'ESERCIZIO</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01E68BDA" w14:textId="17BA7F2D" w:rsidR="009E0B16" w:rsidRPr="00842F46" w:rsidRDefault="006C1E47" w:rsidP="009E0B16">
            <w:pPr>
              <w:widowControl w:val="0"/>
              <w:jc w:val="right"/>
              <w:rPr>
                <w:sz w:val="20"/>
                <w:szCs w:val="20"/>
              </w:rPr>
            </w:pPr>
            <w:r>
              <w:rPr>
                <w:b/>
                <w:bCs/>
                <w:sz w:val="20"/>
                <w:szCs w:val="20"/>
              </w:rPr>
              <w:t>304</w:t>
            </w:r>
            <w:r w:rsidR="009E0B16">
              <w:rPr>
                <w:b/>
                <w:bCs/>
                <w:sz w:val="20"/>
                <w:szCs w:val="20"/>
              </w:rPr>
              <w:t>,</w:t>
            </w:r>
            <w:r>
              <w:rPr>
                <w:b/>
                <w:bCs/>
                <w:sz w:val="20"/>
                <w:szCs w:val="20"/>
              </w:rPr>
              <w:t>8</w:t>
            </w:r>
            <w:r w:rsidR="009E0B16">
              <w:rPr>
                <w:b/>
                <w:bCs/>
                <w:sz w:val="20"/>
                <w:szCs w:val="20"/>
              </w:rPr>
              <w:t>0</w:t>
            </w:r>
          </w:p>
        </w:tc>
        <w:tc>
          <w:tcPr>
            <w:tcW w:w="589" w:type="pct"/>
            <w:tcBorders>
              <w:top w:val="nil"/>
              <w:left w:val="nil"/>
              <w:bottom w:val="single" w:sz="4" w:space="0" w:color="808080"/>
              <w:right w:val="single" w:sz="4" w:space="0" w:color="808080"/>
            </w:tcBorders>
            <w:shd w:val="clear" w:color="000000" w:fill="FFFFFF"/>
            <w:noWrap/>
            <w:vAlign w:val="bottom"/>
            <w:hideMark/>
          </w:tcPr>
          <w:p w14:paraId="048FD715" w14:textId="77777777" w:rsidR="009E0B16" w:rsidRPr="00842F46" w:rsidRDefault="009E0B16" w:rsidP="009E0B16">
            <w:pPr>
              <w:widowControl w:val="0"/>
              <w:rPr>
                <w:sz w:val="20"/>
                <w:szCs w:val="20"/>
              </w:rPr>
            </w:pPr>
            <w:r w:rsidRPr="00842F46">
              <w:rPr>
                <w:sz w:val="20"/>
                <w:szCs w:val="20"/>
              </w:rPr>
              <w:t> </w:t>
            </w:r>
          </w:p>
        </w:tc>
        <w:tc>
          <w:tcPr>
            <w:tcW w:w="1324" w:type="pct"/>
            <w:tcBorders>
              <w:top w:val="nil"/>
              <w:left w:val="nil"/>
              <w:bottom w:val="single" w:sz="4" w:space="0" w:color="808080"/>
              <w:right w:val="single" w:sz="4" w:space="0" w:color="808080"/>
            </w:tcBorders>
            <w:shd w:val="clear" w:color="000000" w:fill="FFFFFF"/>
            <w:noWrap/>
            <w:vAlign w:val="bottom"/>
            <w:hideMark/>
          </w:tcPr>
          <w:p w14:paraId="1D3AEC8B" w14:textId="77777777" w:rsidR="009E0B16" w:rsidRPr="00842F46" w:rsidRDefault="009E0B16" w:rsidP="009E0B16">
            <w:pPr>
              <w:widowControl w:val="0"/>
              <w:rPr>
                <w:sz w:val="20"/>
                <w:szCs w:val="20"/>
              </w:rPr>
            </w:pPr>
            <w:r w:rsidRPr="00842F46">
              <w:rPr>
                <w:sz w:val="20"/>
                <w:szCs w:val="20"/>
              </w:rPr>
              <w:t> </w:t>
            </w:r>
          </w:p>
        </w:tc>
        <w:tc>
          <w:tcPr>
            <w:tcW w:w="584" w:type="pct"/>
            <w:tcBorders>
              <w:top w:val="nil"/>
              <w:left w:val="nil"/>
              <w:bottom w:val="single" w:sz="4" w:space="0" w:color="808080"/>
              <w:right w:val="single" w:sz="4" w:space="0" w:color="808080"/>
            </w:tcBorders>
            <w:shd w:val="clear" w:color="000000" w:fill="FFFFFF"/>
            <w:noWrap/>
            <w:vAlign w:val="bottom"/>
            <w:hideMark/>
          </w:tcPr>
          <w:p w14:paraId="78914588" w14:textId="77777777" w:rsidR="009E0B16" w:rsidRPr="00842F46" w:rsidRDefault="009E0B16" w:rsidP="009E0B16">
            <w:pPr>
              <w:widowControl w:val="0"/>
              <w:rPr>
                <w:sz w:val="20"/>
                <w:szCs w:val="20"/>
              </w:rPr>
            </w:pPr>
            <w:r w:rsidRPr="00842F46">
              <w:rPr>
                <w:sz w:val="20"/>
                <w:szCs w:val="20"/>
              </w:rPr>
              <w:t> </w:t>
            </w:r>
          </w:p>
        </w:tc>
      </w:tr>
      <w:tr w:rsidR="009E0B16" w:rsidRPr="00842F46" w14:paraId="773D3164" w14:textId="77777777" w:rsidTr="00F61A19">
        <w:trPr>
          <w:trHeight w:val="300"/>
        </w:trPr>
        <w:tc>
          <w:tcPr>
            <w:tcW w:w="586"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50D6FEDE" w14:textId="77777777" w:rsidR="009E0B16" w:rsidRPr="00842F46" w:rsidRDefault="009E0B16" w:rsidP="009E0B16">
            <w:pPr>
              <w:widowControl w:val="0"/>
              <w:rPr>
                <w:b/>
                <w:bCs/>
                <w:sz w:val="20"/>
                <w:szCs w:val="20"/>
              </w:rPr>
            </w:pPr>
            <w:r w:rsidRPr="00842F46">
              <w:rPr>
                <w:sz w:val="20"/>
                <w:szCs w:val="20"/>
              </w:rPr>
              <w:t>43 / 5</w:t>
            </w:r>
          </w:p>
        </w:tc>
        <w:tc>
          <w:tcPr>
            <w:tcW w:w="1332"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62FC5EF1" w14:textId="77777777" w:rsidR="009E0B16" w:rsidRPr="00842F46" w:rsidRDefault="009E0B16" w:rsidP="009E0B16">
            <w:pPr>
              <w:widowControl w:val="0"/>
              <w:rPr>
                <w:b/>
                <w:bCs/>
                <w:sz w:val="20"/>
                <w:szCs w:val="20"/>
              </w:rPr>
            </w:pPr>
            <w:r w:rsidRPr="00842F46">
              <w:rPr>
                <w:sz w:val="20"/>
                <w:szCs w:val="20"/>
              </w:rPr>
              <w:t>IMPOSTE SUL REDDITO CORRENTI</w:t>
            </w:r>
          </w:p>
        </w:tc>
        <w:tc>
          <w:tcPr>
            <w:tcW w:w="58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06D32AA8" w14:textId="66D83401" w:rsidR="009E0B16" w:rsidRPr="00842F46" w:rsidRDefault="006C1E47" w:rsidP="009E0B16">
            <w:pPr>
              <w:widowControl w:val="0"/>
              <w:jc w:val="right"/>
              <w:rPr>
                <w:b/>
                <w:bCs/>
                <w:sz w:val="20"/>
                <w:szCs w:val="20"/>
              </w:rPr>
            </w:pPr>
            <w:r>
              <w:rPr>
                <w:sz w:val="20"/>
                <w:szCs w:val="20"/>
              </w:rPr>
              <w:t>304</w:t>
            </w:r>
            <w:r w:rsidR="009E0B16">
              <w:rPr>
                <w:sz w:val="20"/>
                <w:szCs w:val="20"/>
              </w:rPr>
              <w:t>,</w:t>
            </w:r>
            <w:r>
              <w:rPr>
                <w:sz w:val="20"/>
                <w:szCs w:val="20"/>
              </w:rPr>
              <w:t>8</w:t>
            </w:r>
            <w:r w:rsidR="009E0B16">
              <w:rPr>
                <w:sz w:val="20"/>
                <w:szCs w:val="20"/>
              </w:rPr>
              <w:t>0</w:t>
            </w:r>
          </w:p>
        </w:tc>
        <w:tc>
          <w:tcPr>
            <w:tcW w:w="589" w:type="pct"/>
            <w:tcBorders>
              <w:top w:val="nil"/>
              <w:left w:val="nil"/>
              <w:bottom w:val="single" w:sz="4" w:space="0" w:color="808080"/>
              <w:right w:val="single" w:sz="4" w:space="0" w:color="808080"/>
            </w:tcBorders>
            <w:shd w:val="clear" w:color="000000" w:fill="FFFFFF"/>
            <w:noWrap/>
            <w:vAlign w:val="bottom"/>
          </w:tcPr>
          <w:p w14:paraId="6E18201B"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2E94AB0A"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18726298" w14:textId="77777777" w:rsidR="009E0B16" w:rsidRPr="00842F46" w:rsidRDefault="009E0B16" w:rsidP="009E0B16">
            <w:pPr>
              <w:widowControl w:val="0"/>
              <w:rPr>
                <w:sz w:val="20"/>
                <w:szCs w:val="20"/>
              </w:rPr>
            </w:pPr>
          </w:p>
        </w:tc>
      </w:tr>
      <w:tr w:rsidR="009E0B16" w:rsidRPr="00842F46" w14:paraId="671805B0" w14:textId="77777777" w:rsidTr="00ED5260">
        <w:trPr>
          <w:trHeight w:val="300"/>
        </w:trPr>
        <w:tc>
          <w:tcPr>
            <w:tcW w:w="586" w:type="pct"/>
            <w:tcBorders>
              <w:top w:val="nil"/>
              <w:left w:val="single" w:sz="4" w:space="0" w:color="808080"/>
              <w:bottom w:val="single" w:sz="4" w:space="0" w:color="808080"/>
              <w:right w:val="single" w:sz="4" w:space="0" w:color="808080"/>
            </w:tcBorders>
            <w:shd w:val="clear" w:color="000000" w:fill="FFFFFF"/>
            <w:noWrap/>
            <w:vAlign w:val="bottom"/>
            <w:hideMark/>
          </w:tcPr>
          <w:p w14:paraId="019CB0CF" w14:textId="77777777" w:rsidR="009E0B16" w:rsidRPr="00842F46" w:rsidRDefault="009E0B16" w:rsidP="009E0B16">
            <w:pPr>
              <w:widowControl w:val="0"/>
              <w:rPr>
                <w:sz w:val="20"/>
                <w:szCs w:val="20"/>
              </w:rPr>
            </w:pPr>
            <w:r w:rsidRPr="00842F46">
              <w:rPr>
                <w:sz w:val="20"/>
                <w:szCs w:val="20"/>
              </w:rPr>
              <w:t>43 / 5 / 1</w:t>
            </w:r>
          </w:p>
        </w:tc>
        <w:tc>
          <w:tcPr>
            <w:tcW w:w="1332" w:type="pct"/>
            <w:tcBorders>
              <w:top w:val="nil"/>
              <w:left w:val="nil"/>
              <w:bottom w:val="single" w:sz="4" w:space="0" w:color="808080"/>
              <w:right w:val="single" w:sz="4" w:space="0" w:color="808080"/>
            </w:tcBorders>
            <w:shd w:val="clear" w:color="000000" w:fill="FFFFFF"/>
            <w:noWrap/>
            <w:vAlign w:val="bottom"/>
            <w:hideMark/>
          </w:tcPr>
          <w:p w14:paraId="7337A2D4" w14:textId="77777777" w:rsidR="009E0B16" w:rsidRPr="00842F46" w:rsidRDefault="009E0B16" w:rsidP="009E0B16">
            <w:pPr>
              <w:widowControl w:val="0"/>
              <w:rPr>
                <w:sz w:val="20"/>
                <w:szCs w:val="20"/>
              </w:rPr>
            </w:pPr>
            <w:r w:rsidRPr="00842F46">
              <w:rPr>
                <w:sz w:val="20"/>
                <w:szCs w:val="20"/>
              </w:rPr>
              <w:t>IRES</w:t>
            </w:r>
          </w:p>
        </w:tc>
        <w:tc>
          <w:tcPr>
            <w:tcW w:w="585" w:type="pct"/>
            <w:tcBorders>
              <w:top w:val="nil"/>
              <w:left w:val="nil"/>
              <w:bottom w:val="single" w:sz="4" w:space="0" w:color="808080"/>
              <w:right w:val="single" w:sz="4" w:space="0" w:color="808080"/>
            </w:tcBorders>
            <w:shd w:val="clear" w:color="000000" w:fill="FFFFFF"/>
            <w:noWrap/>
            <w:vAlign w:val="bottom"/>
            <w:hideMark/>
          </w:tcPr>
          <w:p w14:paraId="386E909C" w14:textId="49FA81AF" w:rsidR="009E0B16" w:rsidRPr="00842F46" w:rsidRDefault="009E0B16" w:rsidP="009E0B16">
            <w:pPr>
              <w:widowControl w:val="0"/>
              <w:jc w:val="right"/>
              <w:rPr>
                <w:sz w:val="20"/>
                <w:szCs w:val="20"/>
              </w:rPr>
            </w:pPr>
            <w:r w:rsidRPr="00842F46">
              <w:rPr>
                <w:sz w:val="20"/>
                <w:szCs w:val="20"/>
              </w:rPr>
              <w:t xml:space="preserve">     </w:t>
            </w:r>
            <w:r w:rsidR="006C1E47">
              <w:rPr>
                <w:sz w:val="20"/>
                <w:szCs w:val="20"/>
              </w:rPr>
              <w:t>304</w:t>
            </w:r>
            <w:r>
              <w:rPr>
                <w:sz w:val="20"/>
                <w:szCs w:val="20"/>
              </w:rPr>
              <w:t>,</w:t>
            </w:r>
            <w:r w:rsidR="006C1E47">
              <w:rPr>
                <w:sz w:val="20"/>
                <w:szCs w:val="20"/>
              </w:rPr>
              <w:t>8</w:t>
            </w:r>
            <w:r>
              <w:rPr>
                <w:sz w:val="20"/>
                <w:szCs w:val="20"/>
              </w:rPr>
              <w:t>0</w:t>
            </w:r>
          </w:p>
        </w:tc>
        <w:tc>
          <w:tcPr>
            <w:tcW w:w="589" w:type="pct"/>
            <w:tcBorders>
              <w:top w:val="nil"/>
              <w:left w:val="nil"/>
              <w:bottom w:val="single" w:sz="4" w:space="0" w:color="808080"/>
              <w:right w:val="single" w:sz="4" w:space="0" w:color="808080"/>
            </w:tcBorders>
            <w:shd w:val="clear" w:color="000000" w:fill="FFFFFF"/>
            <w:noWrap/>
            <w:vAlign w:val="bottom"/>
          </w:tcPr>
          <w:p w14:paraId="04AE7DC7" w14:textId="77777777" w:rsidR="009E0B16" w:rsidRPr="00842F46" w:rsidRDefault="009E0B16" w:rsidP="009E0B16">
            <w:pPr>
              <w:widowControl w:val="0"/>
              <w:rPr>
                <w:sz w:val="20"/>
                <w:szCs w:val="20"/>
              </w:rPr>
            </w:pPr>
          </w:p>
        </w:tc>
        <w:tc>
          <w:tcPr>
            <w:tcW w:w="1324" w:type="pct"/>
            <w:tcBorders>
              <w:top w:val="nil"/>
              <w:left w:val="nil"/>
              <w:bottom w:val="single" w:sz="4" w:space="0" w:color="808080"/>
              <w:right w:val="single" w:sz="4" w:space="0" w:color="808080"/>
            </w:tcBorders>
            <w:shd w:val="clear" w:color="000000" w:fill="FFFFFF"/>
            <w:noWrap/>
            <w:vAlign w:val="bottom"/>
          </w:tcPr>
          <w:p w14:paraId="351BEB40" w14:textId="77777777" w:rsidR="009E0B16" w:rsidRPr="00842F46" w:rsidRDefault="009E0B16" w:rsidP="009E0B16">
            <w:pPr>
              <w:widowControl w:val="0"/>
              <w:rPr>
                <w:sz w:val="20"/>
                <w:szCs w:val="20"/>
              </w:rPr>
            </w:pPr>
          </w:p>
        </w:tc>
        <w:tc>
          <w:tcPr>
            <w:tcW w:w="584" w:type="pct"/>
            <w:tcBorders>
              <w:top w:val="nil"/>
              <w:left w:val="nil"/>
              <w:bottom w:val="single" w:sz="4" w:space="0" w:color="808080"/>
              <w:right w:val="single" w:sz="4" w:space="0" w:color="808080"/>
            </w:tcBorders>
            <w:shd w:val="clear" w:color="000000" w:fill="FFFFFF"/>
            <w:noWrap/>
            <w:vAlign w:val="bottom"/>
          </w:tcPr>
          <w:p w14:paraId="0B1CB352" w14:textId="77777777" w:rsidR="009E0B16" w:rsidRPr="00842F46" w:rsidRDefault="009E0B16" w:rsidP="009E0B16">
            <w:pPr>
              <w:widowControl w:val="0"/>
              <w:rPr>
                <w:sz w:val="20"/>
                <w:szCs w:val="20"/>
              </w:rPr>
            </w:pPr>
          </w:p>
        </w:tc>
      </w:tr>
    </w:tbl>
    <w:p w14:paraId="128ECCEF" w14:textId="0B58967D" w:rsidR="00CC27DA" w:rsidRDefault="00CC27DA" w:rsidP="00B72404">
      <w:pPr>
        <w:widowControl w:val="0"/>
        <w:ind w:firstLine="348"/>
        <w:jc w:val="both"/>
        <w:rPr>
          <w:highlight w:val="yellow"/>
        </w:rPr>
      </w:pPr>
    </w:p>
    <w:tbl>
      <w:tblPr>
        <w:tblW w:w="5077" w:type="pct"/>
        <w:tblLayout w:type="fixed"/>
        <w:tblCellMar>
          <w:left w:w="70" w:type="dxa"/>
          <w:right w:w="70" w:type="dxa"/>
        </w:tblCellMar>
        <w:tblLook w:val="04A0" w:firstRow="1" w:lastRow="0" w:firstColumn="1" w:lastColumn="0" w:noHBand="0" w:noVBand="1"/>
      </w:tblPr>
      <w:tblGrid>
        <w:gridCol w:w="981"/>
        <w:gridCol w:w="2712"/>
        <w:gridCol w:w="1357"/>
        <w:gridCol w:w="987"/>
        <w:gridCol w:w="1711"/>
        <w:gridCol w:w="2028"/>
      </w:tblGrid>
      <w:tr w:rsidR="005A3B87" w:rsidRPr="005A3B87" w14:paraId="2A4E64C6" w14:textId="77777777" w:rsidTr="00ED5260">
        <w:trPr>
          <w:trHeight w:val="315"/>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70C4005A" w14:textId="77777777" w:rsidR="00E44F35" w:rsidRPr="005A3B87" w:rsidRDefault="00915C6C" w:rsidP="00B72404">
            <w:pPr>
              <w:widowControl w:val="0"/>
              <w:jc w:val="center"/>
              <w:rPr>
                <w:b/>
                <w:bCs/>
              </w:rPr>
            </w:pPr>
            <w:r w:rsidRPr="005A3B87">
              <w:rPr>
                <w:b/>
                <w:bCs/>
              </w:rPr>
              <w:t>S</w:t>
            </w:r>
            <w:r w:rsidR="00E44F35" w:rsidRPr="005A3B87">
              <w:rPr>
                <w:b/>
                <w:bCs/>
              </w:rPr>
              <w:t>ituazione Economico / Patrimoniale</w:t>
            </w:r>
          </w:p>
        </w:tc>
      </w:tr>
      <w:tr w:rsidR="005A3B87" w:rsidRPr="005A3B87" w14:paraId="78B61A89" w14:textId="77777777" w:rsidTr="00ED5260">
        <w:trPr>
          <w:trHeight w:val="315"/>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C0C0C0"/>
            <w:noWrap/>
            <w:vAlign w:val="bottom"/>
            <w:hideMark/>
          </w:tcPr>
          <w:p w14:paraId="1C7CBEF2" w14:textId="77777777" w:rsidR="00E44F35" w:rsidRPr="005A3B87" w:rsidRDefault="00E44F35" w:rsidP="00B72404">
            <w:pPr>
              <w:widowControl w:val="0"/>
              <w:jc w:val="center"/>
              <w:rPr>
                <w:b/>
                <w:bCs/>
              </w:rPr>
            </w:pPr>
            <w:r w:rsidRPr="005A3B87">
              <w:rPr>
                <w:b/>
                <w:bCs/>
              </w:rPr>
              <w:t>FONDAZIONE GESTIONE DELL'ORTO BOTAN</w:t>
            </w:r>
            <w:r w:rsidR="00CF0A2C" w:rsidRPr="005A3B87">
              <w:rPr>
                <w:b/>
                <w:bCs/>
              </w:rPr>
              <w:t>ICO UNIVERSITARIO</w:t>
            </w:r>
          </w:p>
        </w:tc>
      </w:tr>
      <w:tr w:rsidR="005A3B87" w:rsidRPr="005A3B87" w14:paraId="0B663BF0" w14:textId="77777777" w:rsidTr="00ED5260">
        <w:trPr>
          <w:trHeight w:val="300"/>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7D24E4B0" w14:textId="77777777" w:rsidR="00E44F35" w:rsidRPr="005A3B87" w:rsidRDefault="00CF0A2C" w:rsidP="00B72404">
            <w:pPr>
              <w:widowControl w:val="0"/>
              <w:jc w:val="center"/>
              <w:rPr>
                <w:sz w:val="20"/>
                <w:szCs w:val="20"/>
              </w:rPr>
            </w:pPr>
            <w:r w:rsidRPr="005A3B87">
              <w:rPr>
                <w:sz w:val="20"/>
                <w:szCs w:val="20"/>
              </w:rPr>
              <w:t>Località</w:t>
            </w:r>
            <w:r w:rsidR="00E44F35" w:rsidRPr="005A3B87">
              <w:rPr>
                <w:sz w:val="20"/>
                <w:szCs w:val="20"/>
              </w:rPr>
              <w:t xml:space="preserve"> Masseria Sant'Angelo LECCE 73100 LE</w:t>
            </w:r>
          </w:p>
        </w:tc>
      </w:tr>
      <w:tr w:rsidR="005A3B87" w:rsidRPr="005A3B87" w14:paraId="250BF5A4" w14:textId="77777777" w:rsidTr="00ED5260">
        <w:trPr>
          <w:trHeight w:val="300"/>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6C160D5F" w14:textId="7D49742E" w:rsidR="00E44F35" w:rsidRPr="005A3B87" w:rsidRDefault="00E44F35" w:rsidP="00B72404">
            <w:pPr>
              <w:widowControl w:val="0"/>
              <w:jc w:val="center"/>
              <w:rPr>
                <w:sz w:val="20"/>
                <w:szCs w:val="20"/>
              </w:rPr>
            </w:pPr>
            <w:r w:rsidRPr="005A3B87">
              <w:rPr>
                <w:sz w:val="20"/>
                <w:szCs w:val="20"/>
              </w:rPr>
              <w:t>Partita</w:t>
            </w:r>
            <w:r w:rsidR="00CF0A2C" w:rsidRPr="005A3B87">
              <w:rPr>
                <w:sz w:val="20"/>
                <w:szCs w:val="20"/>
              </w:rPr>
              <w:t xml:space="preserve"> </w:t>
            </w:r>
            <w:r w:rsidRPr="005A3B87">
              <w:rPr>
                <w:sz w:val="20"/>
                <w:szCs w:val="20"/>
              </w:rPr>
              <w:t>IVA      Codice Fiscale 93081530755      Attivit</w:t>
            </w:r>
            <w:r w:rsidR="00CF0A2C" w:rsidRPr="005A3B87">
              <w:rPr>
                <w:sz w:val="20"/>
                <w:szCs w:val="20"/>
              </w:rPr>
              <w:t xml:space="preserve">à A </w:t>
            </w:r>
            <w:r w:rsidR="00DB26F8" w:rsidRPr="005A3B87">
              <w:rPr>
                <w:sz w:val="20"/>
                <w:szCs w:val="20"/>
              </w:rPr>
              <w:t>91.4</w:t>
            </w:r>
            <w:r w:rsidR="001D23E3">
              <w:rPr>
                <w:sz w:val="20"/>
                <w:szCs w:val="20"/>
              </w:rPr>
              <w:t>1</w:t>
            </w:r>
            <w:r w:rsidR="00DB26F8" w:rsidRPr="005A3B87">
              <w:rPr>
                <w:sz w:val="20"/>
                <w:szCs w:val="20"/>
              </w:rPr>
              <w:t>.00 – Gestione del patrimonio naturale</w:t>
            </w:r>
          </w:p>
        </w:tc>
      </w:tr>
      <w:tr w:rsidR="005A3B87" w:rsidRPr="005A3B87" w14:paraId="38E8EA69" w14:textId="77777777" w:rsidTr="00ED5260">
        <w:trPr>
          <w:trHeight w:val="300"/>
        </w:trPr>
        <w:tc>
          <w:tcPr>
            <w:tcW w:w="5000" w:type="pct"/>
            <w:gridSpan w:val="6"/>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6DB5F6E" w14:textId="5F78789D" w:rsidR="00CF0A2C" w:rsidRPr="005A3B87" w:rsidRDefault="00CF0A2C" w:rsidP="008100DB">
            <w:pPr>
              <w:widowControl w:val="0"/>
              <w:spacing w:before="120" w:after="120"/>
              <w:jc w:val="center"/>
              <w:rPr>
                <w:sz w:val="22"/>
                <w:szCs w:val="22"/>
              </w:rPr>
            </w:pPr>
            <w:r w:rsidRPr="005A3B87">
              <w:rPr>
                <w:sz w:val="20"/>
                <w:szCs w:val="20"/>
              </w:rPr>
              <w:t>Stato Patrimoniale dal 01/01/20</w:t>
            </w:r>
            <w:r w:rsidR="001A7991" w:rsidRPr="005A3B87">
              <w:rPr>
                <w:sz w:val="20"/>
                <w:szCs w:val="20"/>
              </w:rPr>
              <w:t>2</w:t>
            </w:r>
            <w:r w:rsidR="00E51F51">
              <w:rPr>
                <w:sz w:val="20"/>
                <w:szCs w:val="20"/>
              </w:rPr>
              <w:t>5</w:t>
            </w:r>
            <w:r w:rsidRPr="005A3B87">
              <w:rPr>
                <w:sz w:val="20"/>
                <w:szCs w:val="20"/>
              </w:rPr>
              <w:t xml:space="preserve"> al 31/12/20</w:t>
            </w:r>
            <w:r w:rsidR="001A7991" w:rsidRPr="005A3B87">
              <w:rPr>
                <w:sz w:val="20"/>
                <w:szCs w:val="20"/>
              </w:rPr>
              <w:t>2</w:t>
            </w:r>
            <w:r w:rsidR="00E51F51">
              <w:rPr>
                <w:sz w:val="20"/>
                <w:szCs w:val="20"/>
              </w:rPr>
              <w:t>5</w:t>
            </w:r>
          </w:p>
        </w:tc>
      </w:tr>
      <w:tr w:rsidR="005A3B87" w:rsidRPr="005A3B87" w14:paraId="6A58A1CD" w14:textId="77777777" w:rsidTr="00B72404">
        <w:trPr>
          <w:trHeight w:val="300"/>
        </w:trPr>
        <w:tc>
          <w:tcPr>
            <w:tcW w:w="1889" w:type="pct"/>
            <w:gridSpan w:val="2"/>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5A7583C0" w14:textId="77777777" w:rsidR="00E44F35" w:rsidRPr="005A3B87" w:rsidRDefault="00E44F35" w:rsidP="00B72404">
            <w:pPr>
              <w:widowControl w:val="0"/>
              <w:jc w:val="right"/>
              <w:rPr>
                <w:b/>
                <w:bCs/>
                <w:sz w:val="20"/>
                <w:szCs w:val="20"/>
              </w:rPr>
            </w:pPr>
            <w:r w:rsidRPr="005A3B87">
              <w:rPr>
                <w:b/>
                <w:bCs/>
                <w:sz w:val="20"/>
                <w:szCs w:val="20"/>
              </w:rPr>
              <w:t>Totale Attività:</w:t>
            </w:r>
          </w:p>
        </w:tc>
        <w:tc>
          <w:tcPr>
            <w:tcW w:w="694" w:type="pct"/>
            <w:tcBorders>
              <w:top w:val="nil"/>
              <w:left w:val="nil"/>
              <w:bottom w:val="single" w:sz="4" w:space="0" w:color="808080"/>
              <w:right w:val="single" w:sz="4" w:space="0" w:color="808080"/>
            </w:tcBorders>
            <w:shd w:val="clear" w:color="000000" w:fill="FFFFFF"/>
            <w:noWrap/>
            <w:vAlign w:val="bottom"/>
            <w:hideMark/>
          </w:tcPr>
          <w:p w14:paraId="694C5322" w14:textId="395BB9D1" w:rsidR="00E44F35" w:rsidRPr="005A3B87" w:rsidRDefault="00C66E78" w:rsidP="00CA164B">
            <w:pPr>
              <w:widowControl w:val="0"/>
              <w:jc w:val="right"/>
              <w:rPr>
                <w:b/>
                <w:bCs/>
                <w:sz w:val="20"/>
                <w:szCs w:val="20"/>
              </w:rPr>
            </w:pPr>
            <w:r>
              <w:rPr>
                <w:b/>
                <w:bCs/>
                <w:sz w:val="20"/>
                <w:szCs w:val="20"/>
              </w:rPr>
              <w:t>2.450.3</w:t>
            </w:r>
            <w:r w:rsidR="00F01EB8">
              <w:rPr>
                <w:b/>
                <w:bCs/>
                <w:sz w:val="20"/>
                <w:szCs w:val="20"/>
              </w:rPr>
              <w:t>6</w:t>
            </w:r>
            <w:r>
              <w:rPr>
                <w:b/>
                <w:bCs/>
                <w:sz w:val="20"/>
                <w:szCs w:val="20"/>
              </w:rPr>
              <w:t>1,60</w:t>
            </w:r>
          </w:p>
        </w:tc>
        <w:tc>
          <w:tcPr>
            <w:tcW w:w="1380" w:type="pct"/>
            <w:gridSpan w:val="2"/>
            <w:tcBorders>
              <w:top w:val="single" w:sz="4" w:space="0" w:color="808080"/>
              <w:left w:val="nil"/>
              <w:bottom w:val="single" w:sz="4" w:space="0" w:color="808080"/>
              <w:right w:val="single" w:sz="4" w:space="0" w:color="808080"/>
            </w:tcBorders>
            <w:shd w:val="clear" w:color="000000" w:fill="FFFFFF"/>
            <w:noWrap/>
            <w:vAlign w:val="bottom"/>
            <w:hideMark/>
          </w:tcPr>
          <w:p w14:paraId="301E3F41" w14:textId="77777777" w:rsidR="00E44F35" w:rsidRPr="005A3B87" w:rsidRDefault="00E44F35" w:rsidP="00B72404">
            <w:pPr>
              <w:widowControl w:val="0"/>
              <w:jc w:val="right"/>
              <w:rPr>
                <w:b/>
                <w:bCs/>
                <w:sz w:val="20"/>
                <w:szCs w:val="20"/>
              </w:rPr>
            </w:pPr>
            <w:r w:rsidRPr="005A3B87">
              <w:rPr>
                <w:b/>
                <w:bCs/>
                <w:sz w:val="20"/>
                <w:szCs w:val="20"/>
              </w:rPr>
              <w:t>Totale Passività:</w:t>
            </w:r>
          </w:p>
        </w:tc>
        <w:tc>
          <w:tcPr>
            <w:tcW w:w="1037" w:type="pct"/>
            <w:tcBorders>
              <w:top w:val="single" w:sz="4" w:space="0" w:color="808080"/>
              <w:left w:val="nil"/>
              <w:bottom w:val="single" w:sz="4" w:space="0" w:color="808080"/>
              <w:right w:val="single" w:sz="4" w:space="0" w:color="808080"/>
            </w:tcBorders>
            <w:shd w:val="clear" w:color="000000" w:fill="FFFFFF"/>
            <w:noWrap/>
            <w:vAlign w:val="bottom"/>
            <w:hideMark/>
          </w:tcPr>
          <w:p w14:paraId="136D7CC7" w14:textId="62F02E81" w:rsidR="00E44F35" w:rsidRPr="005A3B87" w:rsidRDefault="00C66E78" w:rsidP="008100DB">
            <w:pPr>
              <w:widowControl w:val="0"/>
              <w:jc w:val="right"/>
              <w:rPr>
                <w:b/>
                <w:bCs/>
                <w:sz w:val="20"/>
                <w:szCs w:val="20"/>
              </w:rPr>
            </w:pPr>
            <w:r>
              <w:rPr>
                <w:b/>
                <w:bCs/>
                <w:sz w:val="20"/>
                <w:szCs w:val="20"/>
              </w:rPr>
              <w:t>2.438.396,69</w:t>
            </w:r>
          </w:p>
        </w:tc>
      </w:tr>
      <w:tr w:rsidR="005A3B87" w:rsidRPr="005A3B87" w14:paraId="7AC9995D" w14:textId="77777777" w:rsidTr="001C317E">
        <w:trPr>
          <w:trHeight w:val="300"/>
        </w:trPr>
        <w:tc>
          <w:tcPr>
            <w:tcW w:w="1889" w:type="pct"/>
            <w:gridSpan w:val="2"/>
            <w:tcBorders>
              <w:top w:val="single" w:sz="4" w:space="0" w:color="808080"/>
              <w:left w:val="single" w:sz="4" w:space="0" w:color="808080"/>
              <w:bottom w:val="single" w:sz="4" w:space="0" w:color="808080"/>
              <w:right w:val="single" w:sz="4" w:space="0" w:color="808080"/>
            </w:tcBorders>
            <w:shd w:val="clear" w:color="000000" w:fill="FFFFFF"/>
            <w:noWrap/>
            <w:vAlign w:val="bottom"/>
          </w:tcPr>
          <w:p w14:paraId="65442890" w14:textId="695F7800" w:rsidR="00E44F35" w:rsidRPr="005A3B87" w:rsidRDefault="00E44F35" w:rsidP="00B72404">
            <w:pPr>
              <w:widowControl w:val="0"/>
              <w:jc w:val="right"/>
              <w:rPr>
                <w:b/>
                <w:bCs/>
                <w:sz w:val="20"/>
                <w:szCs w:val="20"/>
              </w:rPr>
            </w:pPr>
          </w:p>
        </w:tc>
        <w:tc>
          <w:tcPr>
            <w:tcW w:w="694" w:type="pct"/>
            <w:tcBorders>
              <w:top w:val="nil"/>
              <w:left w:val="nil"/>
              <w:bottom w:val="single" w:sz="4" w:space="0" w:color="808080"/>
              <w:right w:val="single" w:sz="4" w:space="0" w:color="808080"/>
            </w:tcBorders>
            <w:shd w:val="clear" w:color="000000" w:fill="FFFFFF"/>
            <w:noWrap/>
            <w:vAlign w:val="bottom"/>
          </w:tcPr>
          <w:p w14:paraId="02D4F628" w14:textId="604C477D" w:rsidR="00E44F35" w:rsidRPr="005A3B87" w:rsidRDefault="00E44F35" w:rsidP="00B72404">
            <w:pPr>
              <w:widowControl w:val="0"/>
              <w:jc w:val="right"/>
              <w:rPr>
                <w:b/>
                <w:bCs/>
                <w:sz w:val="20"/>
                <w:szCs w:val="20"/>
              </w:rPr>
            </w:pPr>
          </w:p>
        </w:tc>
        <w:tc>
          <w:tcPr>
            <w:tcW w:w="1380" w:type="pct"/>
            <w:gridSpan w:val="2"/>
            <w:tcBorders>
              <w:top w:val="single" w:sz="4" w:space="0" w:color="808080"/>
              <w:left w:val="nil"/>
              <w:bottom w:val="single" w:sz="4" w:space="0" w:color="808080"/>
              <w:right w:val="single" w:sz="4" w:space="0" w:color="808080"/>
            </w:tcBorders>
            <w:shd w:val="clear" w:color="000000" w:fill="FFFFFF"/>
            <w:noWrap/>
            <w:vAlign w:val="bottom"/>
            <w:hideMark/>
          </w:tcPr>
          <w:p w14:paraId="3EF407D7" w14:textId="3C0D2B8B" w:rsidR="00E44F35" w:rsidRPr="005A3B87" w:rsidRDefault="00B10B03" w:rsidP="00B72404">
            <w:pPr>
              <w:widowControl w:val="0"/>
              <w:jc w:val="right"/>
              <w:rPr>
                <w:b/>
                <w:bCs/>
                <w:sz w:val="20"/>
                <w:szCs w:val="20"/>
              </w:rPr>
            </w:pPr>
            <w:r>
              <w:rPr>
                <w:b/>
                <w:bCs/>
                <w:sz w:val="20"/>
                <w:szCs w:val="20"/>
              </w:rPr>
              <w:t>Utile di esercizio</w:t>
            </w:r>
          </w:p>
        </w:tc>
        <w:tc>
          <w:tcPr>
            <w:tcW w:w="1037" w:type="pct"/>
            <w:tcBorders>
              <w:top w:val="nil"/>
              <w:left w:val="nil"/>
              <w:bottom w:val="single" w:sz="4" w:space="0" w:color="808080"/>
              <w:right w:val="single" w:sz="4" w:space="0" w:color="808080"/>
            </w:tcBorders>
            <w:shd w:val="clear" w:color="000000" w:fill="FFFFFF"/>
            <w:noWrap/>
            <w:vAlign w:val="bottom"/>
            <w:hideMark/>
          </w:tcPr>
          <w:p w14:paraId="32DD9C80" w14:textId="4E93237F" w:rsidR="00E44F35" w:rsidRPr="005A3B87" w:rsidRDefault="00C66E78" w:rsidP="008100DB">
            <w:pPr>
              <w:widowControl w:val="0"/>
              <w:jc w:val="right"/>
              <w:rPr>
                <w:b/>
                <w:bCs/>
                <w:sz w:val="20"/>
                <w:szCs w:val="20"/>
              </w:rPr>
            </w:pPr>
            <w:r>
              <w:rPr>
                <w:b/>
                <w:bCs/>
                <w:sz w:val="20"/>
                <w:szCs w:val="20"/>
              </w:rPr>
              <w:t>11.9</w:t>
            </w:r>
            <w:r w:rsidR="00F01EB8">
              <w:rPr>
                <w:b/>
                <w:bCs/>
                <w:sz w:val="20"/>
                <w:szCs w:val="20"/>
              </w:rPr>
              <w:t>6</w:t>
            </w:r>
            <w:r>
              <w:rPr>
                <w:b/>
                <w:bCs/>
                <w:sz w:val="20"/>
                <w:szCs w:val="20"/>
              </w:rPr>
              <w:t>4,91</w:t>
            </w:r>
          </w:p>
        </w:tc>
      </w:tr>
      <w:tr w:rsidR="005A3B87" w:rsidRPr="005A3B87" w14:paraId="656BB00B" w14:textId="77777777" w:rsidTr="001C317E">
        <w:trPr>
          <w:trHeight w:val="300"/>
        </w:trPr>
        <w:tc>
          <w:tcPr>
            <w:tcW w:w="2583" w:type="pct"/>
            <w:gridSpan w:val="3"/>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230D6DD6" w14:textId="77777777" w:rsidR="00E44F35" w:rsidRPr="005A3B87" w:rsidRDefault="00E44F35" w:rsidP="00B72404">
            <w:pPr>
              <w:widowControl w:val="0"/>
              <w:jc w:val="center"/>
              <w:rPr>
                <w:b/>
                <w:bCs/>
                <w:sz w:val="20"/>
                <w:szCs w:val="20"/>
              </w:rPr>
            </w:pPr>
            <w:r w:rsidRPr="005A3B87">
              <w:rPr>
                <w:b/>
                <w:bCs/>
                <w:sz w:val="20"/>
                <w:szCs w:val="20"/>
              </w:rPr>
              <w:t>ATTIVITA'</w:t>
            </w:r>
          </w:p>
        </w:tc>
        <w:tc>
          <w:tcPr>
            <w:tcW w:w="2417" w:type="pct"/>
            <w:gridSpan w:val="3"/>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553B77B1" w14:textId="77777777" w:rsidR="00E44F35" w:rsidRPr="005A3B87" w:rsidRDefault="00E44F35" w:rsidP="00B72404">
            <w:pPr>
              <w:widowControl w:val="0"/>
              <w:jc w:val="center"/>
              <w:rPr>
                <w:b/>
                <w:bCs/>
                <w:sz w:val="20"/>
                <w:szCs w:val="20"/>
              </w:rPr>
            </w:pPr>
            <w:r w:rsidRPr="005A3B87">
              <w:rPr>
                <w:b/>
                <w:bCs/>
                <w:sz w:val="20"/>
                <w:szCs w:val="20"/>
              </w:rPr>
              <w:t>PASSIVITA'</w:t>
            </w:r>
          </w:p>
        </w:tc>
      </w:tr>
      <w:tr w:rsidR="005A3B87" w:rsidRPr="005A3B87" w14:paraId="04B978E9" w14:textId="77777777" w:rsidTr="001C317E">
        <w:trPr>
          <w:trHeight w:val="300"/>
        </w:trPr>
        <w:tc>
          <w:tcPr>
            <w:tcW w:w="502" w:type="pct"/>
            <w:tcBorders>
              <w:top w:val="nil"/>
              <w:left w:val="single" w:sz="4" w:space="0" w:color="808080"/>
              <w:bottom w:val="single" w:sz="4" w:space="0" w:color="808080"/>
              <w:right w:val="single" w:sz="4" w:space="0" w:color="808080"/>
            </w:tcBorders>
            <w:shd w:val="clear" w:color="000000" w:fill="DEEAF6" w:themeFill="accent1" w:themeFillTint="33"/>
            <w:noWrap/>
            <w:vAlign w:val="bottom"/>
            <w:hideMark/>
          </w:tcPr>
          <w:p w14:paraId="6F4D81AA" w14:textId="77777777" w:rsidR="00E44F35" w:rsidRPr="005A3B87" w:rsidRDefault="00E44F35" w:rsidP="00B72404">
            <w:pPr>
              <w:widowControl w:val="0"/>
              <w:rPr>
                <w:b/>
                <w:bCs/>
                <w:sz w:val="20"/>
                <w:szCs w:val="20"/>
              </w:rPr>
            </w:pPr>
            <w:r w:rsidRPr="005A3B87">
              <w:rPr>
                <w:b/>
                <w:bCs/>
                <w:sz w:val="20"/>
                <w:szCs w:val="20"/>
              </w:rPr>
              <w:t>3</w:t>
            </w:r>
          </w:p>
        </w:tc>
        <w:tc>
          <w:tcPr>
            <w:tcW w:w="1387" w:type="pct"/>
            <w:tcBorders>
              <w:top w:val="nil"/>
              <w:left w:val="nil"/>
              <w:bottom w:val="single" w:sz="4" w:space="0" w:color="808080"/>
              <w:right w:val="single" w:sz="4" w:space="0" w:color="808080"/>
            </w:tcBorders>
            <w:shd w:val="clear" w:color="000000" w:fill="DEEAF6" w:themeFill="accent1" w:themeFillTint="33"/>
            <w:noWrap/>
            <w:vAlign w:val="bottom"/>
            <w:hideMark/>
          </w:tcPr>
          <w:p w14:paraId="0B7457A3" w14:textId="77777777" w:rsidR="00E44F35" w:rsidRPr="005A3B87" w:rsidRDefault="00E44F35" w:rsidP="00B72404">
            <w:pPr>
              <w:widowControl w:val="0"/>
              <w:rPr>
                <w:b/>
                <w:bCs/>
                <w:sz w:val="20"/>
                <w:szCs w:val="20"/>
              </w:rPr>
            </w:pPr>
            <w:r w:rsidRPr="005A3B87">
              <w:rPr>
                <w:b/>
                <w:bCs/>
                <w:sz w:val="20"/>
                <w:szCs w:val="20"/>
              </w:rPr>
              <w:t>IMMOBILIZZAZIONI IMMATERIALI</w:t>
            </w:r>
          </w:p>
        </w:tc>
        <w:tc>
          <w:tcPr>
            <w:tcW w:w="694" w:type="pct"/>
            <w:tcBorders>
              <w:top w:val="nil"/>
              <w:left w:val="nil"/>
              <w:bottom w:val="single" w:sz="4" w:space="0" w:color="808080"/>
              <w:right w:val="single" w:sz="4" w:space="0" w:color="808080"/>
            </w:tcBorders>
            <w:shd w:val="clear" w:color="000000" w:fill="DEEAF6" w:themeFill="accent1" w:themeFillTint="33"/>
            <w:noWrap/>
            <w:vAlign w:val="bottom"/>
            <w:hideMark/>
          </w:tcPr>
          <w:p w14:paraId="0952CBE1" w14:textId="77777777" w:rsidR="00E44F35" w:rsidRPr="005A3B87" w:rsidRDefault="00E44F35" w:rsidP="00B72404">
            <w:pPr>
              <w:widowControl w:val="0"/>
              <w:jc w:val="right"/>
              <w:rPr>
                <w:b/>
                <w:bCs/>
                <w:sz w:val="20"/>
                <w:szCs w:val="20"/>
              </w:rPr>
            </w:pPr>
            <w:r w:rsidRPr="005A3B87">
              <w:rPr>
                <w:b/>
                <w:bCs/>
                <w:sz w:val="20"/>
                <w:szCs w:val="20"/>
              </w:rPr>
              <w:t>18.096,68</w:t>
            </w:r>
          </w:p>
        </w:tc>
        <w:tc>
          <w:tcPr>
            <w:tcW w:w="505" w:type="pct"/>
            <w:tcBorders>
              <w:top w:val="nil"/>
              <w:left w:val="nil"/>
              <w:bottom w:val="single" w:sz="4" w:space="0" w:color="808080"/>
              <w:right w:val="single" w:sz="4" w:space="0" w:color="808080"/>
            </w:tcBorders>
            <w:shd w:val="clear" w:color="000000" w:fill="DEEAF6" w:themeFill="accent1" w:themeFillTint="33"/>
            <w:noWrap/>
            <w:vAlign w:val="bottom"/>
            <w:hideMark/>
          </w:tcPr>
          <w:p w14:paraId="48642B0A" w14:textId="77777777" w:rsidR="00E44F35" w:rsidRPr="005A3B87" w:rsidRDefault="00E44F35" w:rsidP="00B72404">
            <w:pPr>
              <w:widowControl w:val="0"/>
              <w:rPr>
                <w:b/>
                <w:bCs/>
                <w:sz w:val="20"/>
                <w:szCs w:val="20"/>
              </w:rPr>
            </w:pPr>
            <w:r w:rsidRPr="005A3B87">
              <w:rPr>
                <w:b/>
                <w:bCs/>
                <w:sz w:val="20"/>
                <w:szCs w:val="20"/>
              </w:rPr>
              <w:t>18</w:t>
            </w:r>
          </w:p>
        </w:tc>
        <w:tc>
          <w:tcPr>
            <w:tcW w:w="875" w:type="pct"/>
            <w:tcBorders>
              <w:top w:val="nil"/>
              <w:left w:val="nil"/>
              <w:bottom w:val="single" w:sz="4" w:space="0" w:color="808080"/>
              <w:right w:val="single" w:sz="4" w:space="0" w:color="808080"/>
            </w:tcBorders>
            <w:shd w:val="clear" w:color="000000" w:fill="DEEAF6" w:themeFill="accent1" w:themeFillTint="33"/>
            <w:noWrap/>
            <w:vAlign w:val="bottom"/>
            <w:hideMark/>
          </w:tcPr>
          <w:p w14:paraId="45D3F03B" w14:textId="77777777" w:rsidR="00E44F35" w:rsidRPr="005A3B87" w:rsidRDefault="00E44F35" w:rsidP="00B72404">
            <w:pPr>
              <w:widowControl w:val="0"/>
              <w:rPr>
                <w:b/>
                <w:bCs/>
                <w:sz w:val="20"/>
                <w:szCs w:val="20"/>
              </w:rPr>
            </w:pPr>
            <w:r w:rsidRPr="005A3B87">
              <w:rPr>
                <w:b/>
                <w:bCs/>
                <w:sz w:val="20"/>
                <w:szCs w:val="20"/>
              </w:rPr>
              <w:t>PATRIMONIO NETTO</w:t>
            </w:r>
          </w:p>
        </w:tc>
        <w:tc>
          <w:tcPr>
            <w:tcW w:w="1037" w:type="pct"/>
            <w:tcBorders>
              <w:top w:val="nil"/>
              <w:left w:val="nil"/>
              <w:bottom w:val="single" w:sz="4" w:space="0" w:color="808080"/>
              <w:right w:val="single" w:sz="4" w:space="0" w:color="808080"/>
            </w:tcBorders>
            <w:shd w:val="clear" w:color="000000" w:fill="DEEAF6" w:themeFill="accent1" w:themeFillTint="33"/>
            <w:noWrap/>
            <w:vAlign w:val="bottom"/>
            <w:hideMark/>
          </w:tcPr>
          <w:p w14:paraId="6EB3D9DA" w14:textId="3E242CEA" w:rsidR="00E44F35" w:rsidRPr="005A3B87" w:rsidRDefault="00E44F35" w:rsidP="00074654">
            <w:pPr>
              <w:widowControl w:val="0"/>
              <w:jc w:val="right"/>
              <w:rPr>
                <w:b/>
                <w:bCs/>
                <w:sz w:val="20"/>
                <w:szCs w:val="20"/>
              </w:rPr>
            </w:pPr>
            <w:r w:rsidRPr="005A3B87">
              <w:rPr>
                <w:b/>
                <w:bCs/>
                <w:sz w:val="20"/>
                <w:szCs w:val="20"/>
              </w:rPr>
              <w:t>2.</w:t>
            </w:r>
            <w:r w:rsidR="00842F46" w:rsidRPr="005A3B87">
              <w:rPr>
                <w:b/>
                <w:bCs/>
                <w:sz w:val="20"/>
                <w:szCs w:val="20"/>
              </w:rPr>
              <w:t>4</w:t>
            </w:r>
            <w:r w:rsidR="00C66E78">
              <w:rPr>
                <w:b/>
                <w:bCs/>
                <w:sz w:val="20"/>
                <w:szCs w:val="20"/>
              </w:rPr>
              <w:t>37</w:t>
            </w:r>
            <w:r w:rsidR="005C5FA2">
              <w:rPr>
                <w:b/>
                <w:bCs/>
                <w:sz w:val="20"/>
                <w:szCs w:val="20"/>
              </w:rPr>
              <w:t>.</w:t>
            </w:r>
            <w:r w:rsidR="00C66E78">
              <w:rPr>
                <w:b/>
                <w:bCs/>
                <w:sz w:val="20"/>
                <w:szCs w:val="20"/>
              </w:rPr>
              <w:t>779</w:t>
            </w:r>
            <w:r w:rsidR="005C5FA2">
              <w:rPr>
                <w:b/>
                <w:bCs/>
                <w:sz w:val="20"/>
                <w:szCs w:val="20"/>
              </w:rPr>
              <w:t>,</w:t>
            </w:r>
            <w:r w:rsidR="00C66E78">
              <w:rPr>
                <w:b/>
                <w:bCs/>
                <w:sz w:val="20"/>
                <w:szCs w:val="20"/>
              </w:rPr>
              <w:t>19</w:t>
            </w:r>
          </w:p>
        </w:tc>
      </w:tr>
      <w:tr w:rsidR="005A3B87" w:rsidRPr="005A3B87" w14:paraId="2DBC639E" w14:textId="77777777" w:rsidTr="001C317E">
        <w:trPr>
          <w:trHeight w:val="300"/>
        </w:trPr>
        <w:tc>
          <w:tcPr>
            <w:tcW w:w="502" w:type="pct"/>
            <w:tcBorders>
              <w:top w:val="nil"/>
              <w:left w:val="single" w:sz="4" w:space="0" w:color="808080"/>
              <w:bottom w:val="single" w:sz="4" w:space="0" w:color="808080"/>
              <w:right w:val="single" w:sz="4" w:space="0" w:color="808080"/>
            </w:tcBorders>
            <w:shd w:val="clear" w:color="000000" w:fill="DEEAF6" w:themeFill="accent1" w:themeFillTint="33"/>
            <w:noWrap/>
            <w:vAlign w:val="bottom"/>
            <w:hideMark/>
          </w:tcPr>
          <w:p w14:paraId="5A6027BC" w14:textId="77777777" w:rsidR="00E44F35" w:rsidRPr="005A3B87" w:rsidRDefault="00E44F35" w:rsidP="00B72404">
            <w:pPr>
              <w:widowControl w:val="0"/>
              <w:rPr>
                <w:sz w:val="20"/>
                <w:szCs w:val="20"/>
              </w:rPr>
            </w:pPr>
            <w:r w:rsidRPr="005A3B87">
              <w:rPr>
                <w:sz w:val="20"/>
                <w:szCs w:val="20"/>
              </w:rPr>
              <w:t>3 / 5</w:t>
            </w:r>
          </w:p>
        </w:tc>
        <w:tc>
          <w:tcPr>
            <w:tcW w:w="1387" w:type="pct"/>
            <w:tcBorders>
              <w:top w:val="nil"/>
              <w:left w:val="nil"/>
              <w:bottom w:val="single" w:sz="4" w:space="0" w:color="808080"/>
              <w:right w:val="single" w:sz="4" w:space="0" w:color="808080"/>
            </w:tcBorders>
            <w:shd w:val="clear" w:color="000000" w:fill="DEEAF6" w:themeFill="accent1" w:themeFillTint="33"/>
            <w:noWrap/>
            <w:vAlign w:val="bottom"/>
            <w:hideMark/>
          </w:tcPr>
          <w:p w14:paraId="35E12DC4" w14:textId="77777777" w:rsidR="00E44F35" w:rsidRPr="005A3B87" w:rsidRDefault="00E44F35" w:rsidP="00B72404">
            <w:pPr>
              <w:widowControl w:val="0"/>
              <w:rPr>
                <w:sz w:val="20"/>
                <w:szCs w:val="20"/>
              </w:rPr>
            </w:pPr>
            <w:r w:rsidRPr="005A3B87">
              <w:rPr>
                <w:sz w:val="20"/>
                <w:szCs w:val="20"/>
              </w:rPr>
              <w:t>COSTI DI IMPIANTO E DI AMPLIAMENTO</w:t>
            </w:r>
          </w:p>
        </w:tc>
        <w:tc>
          <w:tcPr>
            <w:tcW w:w="694" w:type="pct"/>
            <w:tcBorders>
              <w:top w:val="nil"/>
              <w:left w:val="nil"/>
              <w:bottom w:val="single" w:sz="4" w:space="0" w:color="808080"/>
              <w:right w:val="single" w:sz="4" w:space="0" w:color="808080"/>
            </w:tcBorders>
            <w:shd w:val="clear" w:color="000000" w:fill="DEEAF6" w:themeFill="accent1" w:themeFillTint="33"/>
            <w:noWrap/>
            <w:vAlign w:val="bottom"/>
            <w:hideMark/>
          </w:tcPr>
          <w:p w14:paraId="1AA58335" w14:textId="77777777" w:rsidR="00E44F35" w:rsidRPr="005A3B87" w:rsidRDefault="00E44F35" w:rsidP="00B72404">
            <w:pPr>
              <w:widowControl w:val="0"/>
              <w:jc w:val="right"/>
              <w:rPr>
                <w:sz w:val="20"/>
                <w:szCs w:val="20"/>
              </w:rPr>
            </w:pPr>
            <w:r w:rsidRPr="005A3B87">
              <w:rPr>
                <w:sz w:val="20"/>
                <w:szCs w:val="20"/>
              </w:rPr>
              <w:t>1.859,66</w:t>
            </w:r>
          </w:p>
        </w:tc>
        <w:tc>
          <w:tcPr>
            <w:tcW w:w="505" w:type="pct"/>
            <w:tcBorders>
              <w:top w:val="nil"/>
              <w:left w:val="nil"/>
              <w:bottom w:val="single" w:sz="4" w:space="0" w:color="808080"/>
              <w:right w:val="single" w:sz="4" w:space="0" w:color="808080"/>
            </w:tcBorders>
            <w:shd w:val="clear" w:color="000000" w:fill="DEEAF6" w:themeFill="accent1" w:themeFillTint="33"/>
            <w:noWrap/>
            <w:vAlign w:val="bottom"/>
            <w:hideMark/>
          </w:tcPr>
          <w:p w14:paraId="5AA75B46" w14:textId="77777777" w:rsidR="00E44F35" w:rsidRPr="005A3B87" w:rsidRDefault="00E44F35" w:rsidP="00B72404">
            <w:pPr>
              <w:widowControl w:val="0"/>
              <w:rPr>
                <w:sz w:val="20"/>
                <w:szCs w:val="20"/>
              </w:rPr>
            </w:pPr>
            <w:r w:rsidRPr="005A3B87">
              <w:rPr>
                <w:sz w:val="20"/>
                <w:szCs w:val="20"/>
              </w:rPr>
              <w:t>18 / 5</w:t>
            </w:r>
          </w:p>
        </w:tc>
        <w:tc>
          <w:tcPr>
            <w:tcW w:w="875" w:type="pct"/>
            <w:tcBorders>
              <w:top w:val="nil"/>
              <w:left w:val="nil"/>
              <w:bottom w:val="single" w:sz="4" w:space="0" w:color="808080"/>
              <w:right w:val="single" w:sz="4" w:space="0" w:color="808080"/>
            </w:tcBorders>
            <w:shd w:val="clear" w:color="000000" w:fill="DEEAF6" w:themeFill="accent1" w:themeFillTint="33"/>
            <w:noWrap/>
            <w:vAlign w:val="bottom"/>
            <w:hideMark/>
          </w:tcPr>
          <w:p w14:paraId="61657028" w14:textId="77777777" w:rsidR="00E44F35" w:rsidRPr="005A3B87" w:rsidRDefault="00E44F35" w:rsidP="00B72404">
            <w:pPr>
              <w:widowControl w:val="0"/>
              <w:rPr>
                <w:sz w:val="20"/>
                <w:szCs w:val="20"/>
              </w:rPr>
            </w:pPr>
            <w:r w:rsidRPr="005A3B87">
              <w:rPr>
                <w:sz w:val="20"/>
                <w:szCs w:val="20"/>
              </w:rPr>
              <w:t>CAPITALE</w:t>
            </w:r>
          </w:p>
        </w:tc>
        <w:tc>
          <w:tcPr>
            <w:tcW w:w="1037" w:type="pct"/>
            <w:tcBorders>
              <w:top w:val="nil"/>
              <w:left w:val="nil"/>
              <w:bottom w:val="single" w:sz="4" w:space="0" w:color="808080"/>
              <w:right w:val="single" w:sz="4" w:space="0" w:color="808080"/>
            </w:tcBorders>
            <w:shd w:val="clear" w:color="000000" w:fill="DEEAF6" w:themeFill="accent1" w:themeFillTint="33"/>
            <w:noWrap/>
            <w:vAlign w:val="bottom"/>
            <w:hideMark/>
          </w:tcPr>
          <w:p w14:paraId="0B8CA5AC" w14:textId="6034EC73" w:rsidR="00E44F35" w:rsidRPr="005A3B87" w:rsidRDefault="00842F46" w:rsidP="00B72404">
            <w:pPr>
              <w:widowControl w:val="0"/>
              <w:jc w:val="right"/>
              <w:rPr>
                <w:sz w:val="20"/>
                <w:szCs w:val="20"/>
              </w:rPr>
            </w:pPr>
            <w:r w:rsidRPr="005A3B87">
              <w:rPr>
                <w:b/>
                <w:bCs/>
                <w:sz w:val="20"/>
                <w:szCs w:val="20"/>
              </w:rPr>
              <w:t>2.</w:t>
            </w:r>
            <w:r w:rsidR="00C66E78">
              <w:rPr>
                <w:b/>
                <w:bCs/>
                <w:sz w:val="20"/>
                <w:szCs w:val="20"/>
              </w:rPr>
              <w:t>215</w:t>
            </w:r>
            <w:r w:rsidR="005C5FA2">
              <w:rPr>
                <w:b/>
                <w:bCs/>
                <w:sz w:val="20"/>
                <w:szCs w:val="20"/>
              </w:rPr>
              <w:t>.7</w:t>
            </w:r>
            <w:r w:rsidR="00C66E78">
              <w:rPr>
                <w:b/>
                <w:bCs/>
                <w:sz w:val="20"/>
                <w:szCs w:val="20"/>
              </w:rPr>
              <w:t>2</w:t>
            </w:r>
            <w:r w:rsidR="005C5FA2">
              <w:rPr>
                <w:b/>
                <w:bCs/>
                <w:sz w:val="20"/>
                <w:szCs w:val="20"/>
              </w:rPr>
              <w:t>9,</w:t>
            </w:r>
            <w:r w:rsidR="00C66E78">
              <w:rPr>
                <w:b/>
                <w:bCs/>
                <w:sz w:val="20"/>
                <w:szCs w:val="20"/>
              </w:rPr>
              <w:t>53</w:t>
            </w:r>
          </w:p>
        </w:tc>
      </w:tr>
      <w:tr w:rsidR="005A3B87" w:rsidRPr="005A3B87" w14:paraId="6466AB1F" w14:textId="77777777" w:rsidTr="001C317E">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2F467DB7" w14:textId="77777777" w:rsidR="00E44F35" w:rsidRPr="005A3B87" w:rsidRDefault="00E44F35" w:rsidP="00B72404">
            <w:pPr>
              <w:widowControl w:val="0"/>
              <w:rPr>
                <w:sz w:val="20"/>
                <w:szCs w:val="20"/>
              </w:rPr>
            </w:pPr>
            <w:r w:rsidRPr="005A3B87">
              <w:rPr>
                <w:sz w:val="20"/>
                <w:szCs w:val="20"/>
              </w:rPr>
              <w:t>3 / 5 / 1</w:t>
            </w:r>
          </w:p>
        </w:tc>
        <w:tc>
          <w:tcPr>
            <w:tcW w:w="1387" w:type="pct"/>
            <w:tcBorders>
              <w:top w:val="nil"/>
              <w:left w:val="nil"/>
              <w:bottom w:val="single" w:sz="4" w:space="0" w:color="808080"/>
              <w:right w:val="single" w:sz="4" w:space="0" w:color="808080"/>
            </w:tcBorders>
            <w:shd w:val="clear" w:color="000000" w:fill="FFFFFF"/>
            <w:noWrap/>
            <w:vAlign w:val="bottom"/>
            <w:hideMark/>
          </w:tcPr>
          <w:p w14:paraId="3E519CBD"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 xml:space="preserve">Costi di </w:t>
            </w:r>
            <w:proofErr w:type="spellStart"/>
            <w:r w:rsidR="00E44F35" w:rsidRPr="005A3B87">
              <w:rPr>
                <w:sz w:val="20"/>
                <w:szCs w:val="20"/>
              </w:rPr>
              <w:t>costituz.e</w:t>
            </w:r>
            <w:proofErr w:type="spellEnd"/>
            <w:r w:rsidR="00E44F35" w:rsidRPr="005A3B87">
              <w:rPr>
                <w:sz w:val="20"/>
                <w:szCs w:val="20"/>
              </w:rPr>
              <w:t xml:space="preserve"> </w:t>
            </w:r>
            <w:proofErr w:type="spellStart"/>
            <w:r w:rsidR="00E44F35" w:rsidRPr="005A3B87">
              <w:rPr>
                <w:sz w:val="20"/>
                <w:szCs w:val="20"/>
              </w:rPr>
              <w:t>mod.statutarie</w:t>
            </w:r>
            <w:proofErr w:type="spellEnd"/>
          </w:p>
        </w:tc>
        <w:tc>
          <w:tcPr>
            <w:tcW w:w="694" w:type="pct"/>
            <w:tcBorders>
              <w:top w:val="nil"/>
              <w:left w:val="nil"/>
              <w:bottom w:val="single" w:sz="4" w:space="0" w:color="808080"/>
              <w:right w:val="single" w:sz="4" w:space="0" w:color="808080"/>
            </w:tcBorders>
            <w:shd w:val="clear" w:color="000000" w:fill="FFFFFF"/>
            <w:noWrap/>
            <w:vAlign w:val="bottom"/>
            <w:hideMark/>
          </w:tcPr>
          <w:p w14:paraId="5BF6CE88" w14:textId="77777777" w:rsidR="00E44F35" w:rsidRPr="005A3B87" w:rsidRDefault="00E44F35" w:rsidP="00B72404">
            <w:pPr>
              <w:widowControl w:val="0"/>
              <w:jc w:val="right"/>
              <w:rPr>
                <w:sz w:val="20"/>
                <w:szCs w:val="20"/>
              </w:rPr>
            </w:pPr>
            <w:r w:rsidRPr="005A3B87">
              <w:rPr>
                <w:sz w:val="20"/>
                <w:szCs w:val="20"/>
              </w:rPr>
              <w:t>1.859,66</w:t>
            </w:r>
          </w:p>
        </w:tc>
        <w:tc>
          <w:tcPr>
            <w:tcW w:w="505" w:type="pct"/>
            <w:tcBorders>
              <w:top w:val="nil"/>
              <w:left w:val="nil"/>
              <w:bottom w:val="single" w:sz="4" w:space="0" w:color="808080"/>
              <w:right w:val="single" w:sz="4" w:space="0" w:color="808080"/>
            </w:tcBorders>
            <w:shd w:val="clear" w:color="000000" w:fill="FFFFFF"/>
            <w:noWrap/>
            <w:vAlign w:val="bottom"/>
            <w:hideMark/>
          </w:tcPr>
          <w:p w14:paraId="265E2960" w14:textId="77777777" w:rsidR="00E44F35" w:rsidRPr="005A3B87" w:rsidRDefault="00E44F35" w:rsidP="00B72404">
            <w:pPr>
              <w:widowControl w:val="0"/>
              <w:rPr>
                <w:sz w:val="20"/>
                <w:szCs w:val="20"/>
              </w:rPr>
            </w:pPr>
            <w:r w:rsidRPr="005A3B87">
              <w:rPr>
                <w:sz w:val="20"/>
                <w:szCs w:val="20"/>
              </w:rPr>
              <w:t>18 / 5 / 5001</w:t>
            </w:r>
          </w:p>
        </w:tc>
        <w:tc>
          <w:tcPr>
            <w:tcW w:w="875" w:type="pct"/>
            <w:tcBorders>
              <w:top w:val="nil"/>
              <w:left w:val="nil"/>
              <w:bottom w:val="single" w:sz="4" w:space="0" w:color="808080"/>
              <w:right w:val="single" w:sz="4" w:space="0" w:color="808080"/>
            </w:tcBorders>
            <w:shd w:val="clear" w:color="000000" w:fill="FFFFFF"/>
            <w:noWrap/>
            <w:vAlign w:val="bottom"/>
            <w:hideMark/>
          </w:tcPr>
          <w:p w14:paraId="056605EB" w14:textId="77777777" w:rsidR="00E44F35" w:rsidRPr="005A3B87" w:rsidRDefault="00080914" w:rsidP="00B72404">
            <w:pPr>
              <w:widowControl w:val="0"/>
              <w:rPr>
                <w:sz w:val="20"/>
                <w:szCs w:val="20"/>
              </w:rPr>
            </w:pPr>
            <w:r w:rsidRPr="005A3B87">
              <w:rPr>
                <w:sz w:val="20"/>
                <w:szCs w:val="20"/>
              </w:rPr>
              <w:t xml:space="preserve">  </w:t>
            </w:r>
            <w:r w:rsidR="00E44F35" w:rsidRPr="005A3B87">
              <w:rPr>
                <w:sz w:val="20"/>
                <w:szCs w:val="20"/>
              </w:rPr>
              <w:t>Fondo di dotazione</w:t>
            </w:r>
          </w:p>
        </w:tc>
        <w:tc>
          <w:tcPr>
            <w:tcW w:w="1037" w:type="pct"/>
            <w:tcBorders>
              <w:top w:val="nil"/>
              <w:left w:val="nil"/>
              <w:bottom w:val="single" w:sz="4" w:space="0" w:color="808080"/>
              <w:right w:val="single" w:sz="4" w:space="0" w:color="808080"/>
            </w:tcBorders>
            <w:shd w:val="clear" w:color="000000" w:fill="FFFFFF"/>
            <w:noWrap/>
            <w:vAlign w:val="bottom"/>
            <w:hideMark/>
          </w:tcPr>
          <w:p w14:paraId="35FDCB22" w14:textId="69D54F7A" w:rsidR="00E44F35" w:rsidRPr="005A3B87" w:rsidRDefault="00842F46" w:rsidP="00B72404">
            <w:pPr>
              <w:widowControl w:val="0"/>
              <w:jc w:val="right"/>
              <w:rPr>
                <w:sz w:val="20"/>
                <w:szCs w:val="20"/>
              </w:rPr>
            </w:pPr>
            <w:r w:rsidRPr="005A3B87">
              <w:rPr>
                <w:b/>
                <w:bCs/>
                <w:sz w:val="20"/>
                <w:szCs w:val="20"/>
              </w:rPr>
              <w:t>2.</w:t>
            </w:r>
            <w:r w:rsidR="005C5FA2">
              <w:rPr>
                <w:b/>
                <w:bCs/>
                <w:sz w:val="20"/>
                <w:szCs w:val="20"/>
              </w:rPr>
              <w:t>215.729,53</w:t>
            </w:r>
          </w:p>
        </w:tc>
      </w:tr>
      <w:tr w:rsidR="005A3B87" w:rsidRPr="005A3B87" w14:paraId="6AE9DB83"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51BFA0F2" w14:textId="77777777" w:rsidR="00E44F35" w:rsidRPr="007868ED" w:rsidRDefault="00E44F35" w:rsidP="00B72404">
            <w:pPr>
              <w:widowControl w:val="0"/>
              <w:rPr>
                <w:sz w:val="20"/>
                <w:szCs w:val="20"/>
              </w:rPr>
            </w:pPr>
            <w:r w:rsidRPr="007868ED">
              <w:rPr>
                <w:sz w:val="20"/>
                <w:szCs w:val="20"/>
              </w:rPr>
              <w:t>3 / 35</w:t>
            </w:r>
          </w:p>
          <w:p w14:paraId="3F8E5834" w14:textId="77777777" w:rsidR="00A13DD2" w:rsidRPr="007868ED" w:rsidRDefault="00A13DD2" w:rsidP="00B72404">
            <w:pPr>
              <w:widowControl w:val="0"/>
              <w:rPr>
                <w:sz w:val="20"/>
                <w:szCs w:val="20"/>
              </w:rPr>
            </w:pPr>
          </w:p>
          <w:p w14:paraId="52DA9922" w14:textId="77777777" w:rsidR="00A13DD2" w:rsidRPr="007868ED" w:rsidRDefault="00A13DD2" w:rsidP="00B72404">
            <w:pPr>
              <w:widowControl w:val="0"/>
              <w:rPr>
                <w:sz w:val="20"/>
                <w:szCs w:val="20"/>
              </w:rPr>
            </w:pP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273189D1" w14:textId="77777777" w:rsidR="00A13DD2" w:rsidRPr="007868ED" w:rsidRDefault="00E44F35" w:rsidP="00B72404">
            <w:pPr>
              <w:widowControl w:val="0"/>
              <w:rPr>
                <w:sz w:val="20"/>
                <w:szCs w:val="20"/>
              </w:rPr>
            </w:pPr>
            <w:r w:rsidRPr="007868ED">
              <w:rPr>
                <w:sz w:val="20"/>
                <w:szCs w:val="20"/>
              </w:rPr>
              <w:t>ALTRE IMMOBILIZZAZIONI IMMATERIALI</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3280CFF3" w14:textId="77777777" w:rsidR="00E44F35" w:rsidRPr="007868ED" w:rsidRDefault="00E44F35" w:rsidP="00B72404">
            <w:pPr>
              <w:widowControl w:val="0"/>
              <w:jc w:val="right"/>
              <w:rPr>
                <w:sz w:val="20"/>
                <w:szCs w:val="20"/>
              </w:rPr>
            </w:pPr>
            <w:r w:rsidRPr="007868ED">
              <w:rPr>
                <w:sz w:val="20"/>
                <w:szCs w:val="20"/>
              </w:rPr>
              <w:t>16.237,02</w:t>
            </w:r>
          </w:p>
        </w:tc>
        <w:tc>
          <w:tcPr>
            <w:tcW w:w="50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12B65986" w14:textId="77777777" w:rsidR="00E44F35" w:rsidRPr="005A3B87" w:rsidRDefault="00E44F35" w:rsidP="00B72404">
            <w:pPr>
              <w:widowControl w:val="0"/>
              <w:rPr>
                <w:sz w:val="20"/>
                <w:szCs w:val="20"/>
              </w:rPr>
            </w:pPr>
            <w:r w:rsidRPr="005A3B87">
              <w:rPr>
                <w:sz w:val="20"/>
                <w:szCs w:val="20"/>
              </w:rPr>
              <w:t>18 / 40</w:t>
            </w:r>
          </w:p>
          <w:p w14:paraId="78951EA7" w14:textId="77777777" w:rsidR="00A13DD2" w:rsidRPr="005A3B87" w:rsidRDefault="00A13DD2" w:rsidP="00B72404">
            <w:pPr>
              <w:widowControl w:val="0"/>
              <w:rPr>
                <w:sz w:val="20"/>
                <w:szCs w:val="20"/>
              </w:rPr>
            </w:pPr>
          </w:p>
          <w:p w14:paraId="0BC5D69F" w14:textId="77777777" w:rsidR="00A13DD2" w:rsidRPr="005A3B87" w:rsidRDefault="00A13DD2" w:rsidP="00B72404">
            <w:pPr>
              <w:widowControl w:val="0"/>
              <w:rPr>
                <w:sz w:val="20"/>
                <w:szCs w:val="20"/>
              </w:rPr>
            </w:pPr>
          </w:p>
        </w:tc>
        <w:tc>
          <w:tcPr>
            <w:tcW w:w="875"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3FC73F3E" w14:textId="77777777" w:rsidR="00A13DD2" w:rsidRPr="005A3B87" w:rsidRDefault="00E44F35" w:rsidP="00B72404">
            <w:pPr>
              <w:widowControl w:val="0"/>
              <w:rPr>
                <w:sz w:val="20"/>
                <w:szCs w:val="20"/>
              </w:rPr>
            </w:pPr>
            <w:r w:rsidRPr="005A3B87">
              <w:rPr>
                <w:sz w:val="20"/>
                <w:szCs w:val="20"/>
              </w:rPr>
              <w:t>UTILI E PERDITE PORTATI A NUOVO</w:t>
            </w:r>
          </w:p>
        </w:tc>
        <w:tc>
          <w:tcPr>
            <w:tcW w:w="103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59D2112D" w14:textId="0975B3B9" w:rsidR="00E44F35" w:rsidRPr="005A3B87" w:rsidRDefault="005C5FA2" w:rsidP="00074654">
            <w:pPr>
              <w:widowControl w:val="0"/>
              <w:jc w:val="right"/>
              <w:rPr>
                <w:sz w:val="20"/>
                <w:szCs w:val="20"/>
              </w:rPr>
            </w:pPr>
            <w:r>
              <w:rPr>
                <w:sz w:val="20"/>
                <w:szCs w:val="20"/>
              </w:rPr>
              <w:t>2</w:t>
            </w:r>
            <w:r w:rsidR="00C66E78">
              <w:rPr>
                <w:sz w:val="20"/>
                <w:szCs w:val="20"/>
              </w:rPr>
              <w:t>2</w:t>
            </w:r>
            <w:r>
              <w:rPr>
                <w:sz w:val="20"/>
                <w:szCs w:val="20"/>
              </w:rPr>
              <w:t>2.</w:t>
            </w:r>
            <w:r w:rsidR="00C66E78">
              <w:rPr>
                <w:sz w:val="20"/>
                <w:szCs w:val="20"/>
              </w:rPr>
              <w:t>049</w:t>
            </w:r>
            <w:r>
              <w:rPr>
                <w:sz w:val="20"/>
                <w:szCs w:val="20"/>
              </w:rPr>
              <w:t>,</w:t>
            </w:r>
            <w:r w:rsidR="00C66E78">
              <w:rPr>
                <w:sz w:val="20"/>
                <w:szCs w:val="20"/>
              </w:rPr>
              <w:t>66</w:t>
            </w:r>
          </w:p>
        </w:tc>
      </w:tr>
      <w:tr w:rsidR="005A3B87" w:rsidRPr="005A3B87" w14:paraId="2343DE5C"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28972D92" w14:textId="77777777" w:rsidR="00E44F35" w:rsidRPr="005A3B87" w:rsidRDefault="00E44F35" w:rsidP="00B72404">
            <w:pPr>
              <w:widowControl w:val="0"/>
              <w:rPr>
                <w:sz w:val="20"/>
                <w:szCs w:val="20"/>
              </w:rPr>
            </w:pPr>
            <w:r w:rsidRPr="005A3B87">
              <w:rPr>
                <w:sz w:val="20"/>
                <w:szCs w:val="20"/>
              </w:rPr>
              <w:t>3 / 35 / 1</w:t>
            </w:r>
          </w:p>
          <w:p w14:paraId="4ABC12FB" w14:textId="77777777" w:rsidR="00A13DD2" w:rsidRPr="005A3B87" w:rsidRDefault="00A13DD2" w:rsidP="00B72404">
            <w:pPr>
              <w:widowControl w:val="0"/>
              <w:rPr>
                <w:sz w:val="20"/>
                <w:szCs w:val="20"/>
              </w:rPr>
            </w:pPr>
          </w:p>
        </w:tc>
        <w:tc>
          <w:tcPr>
            <w:tcW w:w="1387" w:type="pct"/>
            <w:tcBorders>
              <w:top w:val="nil"/>
              <w:left w:val="nil"/>
              <w:bottom w:val="single" w:sz="4" w:space="0" w:color="808080"/>
              <w:right w:val="single" w:sz="4" w:space="0" w:color="808080"/>
            </w:tcBorders>
            <w:shd w:val="clear" w:color="000000" w:fill="FFFFFF"/>
            <w:noWrap/>
            <w:vAlign w:val="bottom"/>
            <w:hideMark/>
          </w:tcPr>
          <w:p w14:paraId="2C30F1F7"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 xml:space="preserve">Costi </w:t>
            </w:r>
            <w:proofErr w:type="spellStart"/>
            <w:r w:rsidR="00E44F35" w:rsidRPr="005A3B87">
              <w:rPr>
                <w:sz w:val="20"/>
                <w:szCs w:val="20"/>
              </w:rPr>
              <w:t>ampl</w:t>
            </w:r>
            <w:proofErr w:type="spellEnd"/>
            <w:r w:rsidR="00E44F35" w:rsidRPr="005A3B87">
              <w:rPr>
                <w:sz w:val="20"/>
                <w:szCs w:val="20"/>
              </w:rPr>
              <w:t>./</w:t>
            </w:r>
            <w:proofErr w:type="spellStart"/>
            <w:r w:rsidR="00E44F35" w:rsidRPr="005A3B87">
              <w:rPr>
                <w:sz w:val="20"/>
                <w:szCs w:val="20"/>
              </w:rPr>
              <w:t>ammod</w:t>
            </w:r>
            <w:proofErr w:type="spellEnd"/>
            <w:r w:rsidR="00E44F35" w:rsidRPr="005A3B87">
              <w:rPr>
                <w:sz w:val="20"/>
                <w:szCs w:val="20"/>
              </w:rPr>
              <w:t>.</w:t>
            </w:r>
            <w:r w:rsidR="00080914" w:rsidRPr="005A3B87">
              <w:rPr>
                <w:sz w:val="20"/>
                <w:szCs w:val="20"/>
              </w:rPr>
              <w:t xml:space="preserve"> </w:t>
            </w:r>
            <w:proofErr w:type="spellStart"/>
            <w:r w:rsidR="00E44F35" w:rsidRPr="005A3B87">
              <w:rPr>
                <w:sz w:val="20"/>
                <w:szCs w:val="20"/>
              </w:rPr>
              <w:t>fabbr</w:t>
            </w:r>
            <w:proofErr w:type="spellEnd"/>
            <w:r w:rsidR="00E44F35" w:rsidRPr="005A3B87">
              <w:rPr>
                <w:sz w:val="20"/>
                <w:szCs w:val="20"/>
              </w:rPr>
              <w:t>.</w:t>
            </w:r>
            <w:r w:rsidR="00080914" w:rsidRPr="005A3B87">
              <w:rPr>
                <w:sz w:val="20"/>
                <w:szCs w:val="20"/>
              </w:rPr>
              <w:t xml:space="preserve"> </w:t>
            </w:r>
            <w:r w:rsidR="00E44F35" w:rsidRPr="005A3B87">
              <w:rPr>
                <w:sz w:val="20"/>
                <w:szCs w:val="20"/>
              </w:rPr>
              <w:t>di terzi</w:t>
            </w:r>
          </w:p>
        </w:tc>
        <w:tc>
          <w:tcPr>
            <w:tcW w:w="694" w:type="pct"/>
            <w:tcBorders>
              <w:top w:val="nil"/>
              <w:left w:val="nil"/>
              <w:bottom w:val="single" w:sz="4" w:space="0" w:color="808080"/>
              <w:right w:val="single" w:sz="4" w:space="0" w:color="808080"/>
            </w:tcBorders>
            <w:shd w:val="clear" w:color="000000" w:fill="FFFFFF"/>
            <w:noWrap/>
            <w:vAlign w:val="bottom"/>
            <w:hideMark/>
          </w:tcPr>
          <w:p w14:paraId="6CBF4ED8" w14:textId="77777777" w:rsidR="00E44F35" w:rsidRPr="005A3B87" w:rsidRDefault="00E44F35" w:rsidP="00B72404">
            <w:pPr>
              <w:widowControl w:val="0"/>
              <w:jc w:val="right"/>
              <w:rPr>
                <w:sz w:val="20"/>
                <w:szCs w:val="20"/>
              </w:rPr>
            </w:pPr>
            <w:r w:rsidRPr="005A3B87">
              <w:rPr>
                <w:sz w:val="20"/>
                <w:szCs w:val="20"/>
              </w:rPr>
              <w:t>7.937,60</w:t>
            </w:r>
          </w:p>
        </w:tc>
        <w:tc>
          <w:tcPr>
            <w:tcW w:w="505" w:type="pct"/>
            <w:tcBorders>
              <w:top w:val="nil"/>
              <w:left w:val="nil"/>
              <w:bottom w:val="single" w:sz="4" w:space="0" w:color="808080"/>
              <w:right w:val="single" w:sz="4" w:space="0" w:color="808080"/>
            </w:tcBorders>
            <w:shd w:val="clear" w:color="000000" w:fill="FFFFFF"/>
            <w:noWrap/>
            <w:vAlign w:val="bottom"/>
            <w:hideMark/>
          </w:tcPr>
          <w:p w14:paraId="0240A491" w14:textId="77777777" w:rsidR="00E44F35" w:rsidRPr="005A3B87" w:rsidRDefault="00E44F35" w:rsidP="00B72404">
            <w:pPr>
              <w:widowControl w:val="0"/>
              <w:rPr>
                <w:sz w:val="20"/>
                <w:szCs w:val="20"/>
              </w:rPr>
            </w:pPr>
            <w:r w:rsidRPr="005A3B87">
              <w:rPr>
                <w:sz w:val="20"/>
                <w:szCs w:val="20"/>
              </w:rPr>
              <w:t>18 / 40 / 1</w:t>
            </w:r>
          </w:p>
        </w:tc>
        <w:tc>
          <w:tcPr>
            <w:tcW w:w="875" w:type="pct"/>
            <w:tcBorders>
              <w:top w:val="nil"/>
              <w:left w:val="nil"/>
              <w:bottom w:val="single" w:sz="4" w:space="0" w:color="808080"/>
              <w:right w:val="single" w:sz="4" w:space="0" w:color="808080"/>
            </w:tcBorders>
            <w:shd w:val="clear" w:color="000000" w:fill="FFFFFF"/>
            <w:noWrap/>
            <w:vAlign w:val="bottom"/>
            <w:hideMark/>
          </w:tcPr>
          <w:p w14:paraId="04F5F7F7" w14:textId="77777777" w:rsidR="00E44F35" w:rsidRPr="005A3B87" w:rsidRDefault="00080914" w:rsidP="00B72404">
            <w:pPr>
              <w:widowControl w:val="0"/>
              <w:rPr>
                <w:sz w:val="20"/>
                <w:szCs w:val="20"/>
              </w:rPr>
            </w:pPr>
            <w:r w:rsidRPr="005A3B87">
              <w:rPr>
                <w:sz w:val="20"/>
                <w:szCs w:val="20"/>
              </w:rPr>
              <w:t xml:space="preserve">  </w:t>
            </w:r>
            <w:r w:rsidR="00E44F35" w:rsidRPr="005A3B87">
              <w:rPr>
                <w:sz w:val="20"/>
                <w:szCs w:val="20"/>
              </w:rPr>
              <w:t>Utili portati a nuovo</w:t>
            </w:r>
          </w:p>
        </w:tc>
        <w:tc>
          <w:tcPr>
            <w:tcW w:w="1037" w:type="pct"/>
            <w:tcBorders>
              <w:top w:val="nil"/>
              <w:left w:val="nil"/>
              <w:bottom w:val="single" w:sz="4" w:space="0" w:color="808080"/>
              <w:right w:val="single" w:sz="4" w:space="0" w:color="808080"/>
            </w:tcBorders>
            <w:shd w:val="clear" w:color="000000" w:fill="FFFFFF"/>
            <w:noWrap/>
            <w:vAlign w:val="bottom"/>
            <w:hideMark/>
          </w:tcPr>
          <w:p w14:paraId="6B36756E" w14:textId="67F85128" w:rsidR="00E44F35" w:rsidRPr="005A3B87" w:rsidRDefault="005C5FA2" w:rsidP="00074654">
            <w:pPr>
              <w:widowControl w:val="0"/>
              <w:jc w:val="right"/>
              <w:rPr>
                <w:sz w:val="20"/>
                <w:szCs w:val="20"/>
              </w:rPr>
            </w:pPr>
            <w:r>
              <w:rPr>
                <w:sz w:val="20"/>
                <w:szCs w:val="20"/>
              </w:rPr>
              <w:t>2</w:t>
            </w:r>
            <w:r w:rsidR="00C66E78">
              <w:rPr>
                <w:sz w:val="20"/>
                <w:szCs w:val="20"/>
              </w:rPr>
              <w:t>2</w:t>
            </w:r>
            <w:r>
              <w:rPr>
                <w:sz w:val="20"/>
                <w:szCs w:val="20"/>
              </w:rPr>
              <w:t>2.</w:t>
            </w:r>
            <w:r w:rsidR="00C66E78">
              <w:rPr>
                <w:sz w:val="20"/>
                <w:szCs w:val="20"/>
              </w:rPr>
              <w:t>049</w:t>
            </w:r>
            <w:r>
              <w:rPr>
                <w:sz w:val="20"/>
                <w:szCs w:val="20"/>
              </w:rPr>
              <w:t>,</w:t>
            </w:r>
            <w:r w:rsidR="00C66E78">
              <w:rPr>
                <w:sz w:val="20"/>
                <w:szCs w:val="20"/>
              </w:rPr>
              <w:t>66</w:t>
            </w:r>
          </w:p>
        </w:tc>
      </w:tr>
      <w:tr w:rsidR="005A3B87" w:rsidRPr="005A3B87" w14:paraId="1519197B" w14:textId="77777777" w:rsidTr="0007465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7DB63F38" w14:textId="77777777" w:rsidR="00E44F35" w:rsidRPr="005A3B87" w:rsidRDefault="00E44F35" w:rsidP="00B72404">
            <w:pPr>
              <w:widowControl w:val="0"/>
              <w:rPr>
                <w:sz w:val="20"/>
                <w:szCs w:val="20"/>
              </w:rPr>
            </w:pPr>
            <w:r w:rsidRPr="005A3B87">
              <w:rPr>
                <w:sz w:val="20"/>
                <w:szCs w:val="20"/>
              </w:rPr>
              <w:t>3 / 35 / 5001</w:t>
            </w:r>
          </w:p>
        </w:tc>
        <w:tc>
          <w:tcPr>
            <w:tcW w:w="1387" w:type="pct"/>
            <w:tcBorders>
              <w:top w:val="nil"/>
              <w:left w:val="nil"/>
              <w:bottom w:val="single" w:sz="4" w:space="0" w:color="808080"/>
              <w:right w:val="single" w:sz="4" w:space="0" w:color="808080"/>
            </w:tcBorders>
            <w:shd w:val="clear" w:color="000000" w:fill="FFFFFF"/>
            <w:noWrap/>
            <w:vAlign w:val="bottom"/>
            <w:hideMark/>
          </w:tcPr>
          <w:p w14:paraId="53A43257" w14:textId="77777777" w:rsidR="00E44F35" w:rsidRPr="005A3B87" w:rsidRDefault="00080914" w:rsidP="00B72404">
            <w:pPr>
              <w:widowControl w:val="0"/>
              <w:rPr>
                <w:sz w:val="20"/>
                <w:szCs w:val="20"/>
              </w:rPr>
            </w:pPr>
            <w:r w:rsidRPr="005A3B87">
              <w:rPr>
                <w:sz w:val="20"/>
                <w:szCs w:val="20"/>
              </w:rPr>
              <w:t xml:space="preserve">  </w:t>
            </w:r>
            <w:r w:rsidR="00E44F35" w:rsidRPr="005A3B87">
              <w:rPr>
                <w:sz w:val="20"/>
                <w:szCs w:val="20"/>
              </w:rPr>
              <w:t>Manut.</w:t>
            </w:r>
            <w:r w:rsidRPr="005A3B87">
              <w:rPr>
                <w:sz w:val="20"/>
                <w:szCs w:val="20"/>
              </w:rPr>
              <w:t xml:space="preserve"> e </w:t>
            </w:r>
            <w:proofErr w:type="spellStart"/>
            <w:r w:rsidRPr="005A3B87">
              <w:rPr>
                <w:sz w:val="20"/>
                <w:szCs w:val="20"/>
              </w:rPr>
              <w:t>rip</w:t>
            </w:r>
            <w:proofErr w:type="spellEnd"/>
            <w:r w:rsidRPr="005A3B87">
              <w:rPr>
                <w:sz w:val="20"/>
                <w:szCs w:val="20"/>
              </w:rPr>
              <w:t>. i</w:t>
            </w:r>
            <w:r w:rsidR="00E44F35" w:rsidRPr="005A3B87">
              <w:rPr>
                <w:sz w:val="20"/>
                <w:szCs w:val="20"/>
              </w:rPr>
              <w:t xml:space="preserve">mpianto di </w:t>
            </w:r>
            <w:proofErr w:type="spellStart"/>
            <w:r w:rsidR="00E44F35" w:rsidRPr="005A3B87">
              <w:rPr>
                <w:sz w:val="20"/>
                <w:szCs w:val="20"/>
              </w:rPr>
              <w:t>irrigaz</w:t>
            </w:r>
            <w:proofErr w:type="spellEnd"/>
            <w:r w:rsidR="00E44F35" w:rsidRPr="005A3B87">
              <w:rPr>
                <w:sz w:val="20"/>
                <w:szCs w:val="20"/>
              </w:rPr>
              <w:t>.</w:t>
            </w:r>
          </w:p>
        </w:tc>
        <w:tc>
          <w:tcPr>
            <w:tcW w:w="694" w:type="pct"/>
            <w:tcBorders>
              <w:top w:val="nil"/>
              <w:left w:val="nil"/>
              <w:bottom w:val="single" w:sz="4" w:space="0" w:color="808080"/>
              <w:right w:val="single" w:sz="4" w:space="0" w:color="808080"/>
            </w:tcBorders>
            <w:shd w:val="clear" w:color="000000" w:fill="FFFFFF"/>
            <w:noWrap/>
            <w:vAlign w:val="bottom"/>
            <w:hideMark/>
          </w:tcPr>
          <w:p w14:paraId="5D2C1C21" w14:textId="77777777" w:rsidR="00E44F35" w:rsidRPr="005A3B87" w:rsidRDefault="00E44F35" w:rsidP="00B72404">
            <w:pPr>
              <w:widowControl w:val="0"/>
              <w:jc w:val="right"/>
              <w:rPr>
                <w:sz w:val="20"/>
                <w:szCs w:val="20"/>
              </w:rPr>
            </w:pPr>
            <w:r w:rsidRPr="005A3B87">
              <w:rPr>
                <w:sz w:val="20"/>
                <w:szCs w:val="20"/>
              </w:rPr>
              <w:t>1.288,90</w:t>
            </w:r>
          </w:p>
        </w:tc>
        <w:tc>
          <w:tcPr>
            <w:tcW w:w="505" w:type="pct"/>
            <w:tcBorders>
              <w:top w:val="nil"/>
              <w:left w:val="nil"/>
              <w:bottom w:val="single" w:sz="4" w:space="0" w:color="808080"/>
              <w:right w:val="single" w:sz="4" w:space="0" w:color="808080"/>
            </w:tcBorders>
            <w:shd w:val="clear" w:color="000000" w:fill="FFFFFF"/>
            <w:noWrap/>
            <w:vAlign w:val="bottom"/>
          </w:tcPr>
          <w:p w14:paraId="004006BE" w14:textId="0CC43602" w:rsidR="00E44F35" w:rsidRPr="005A3B87" w:rsidRDefault="005C5FA2" w:rsidP="00074654">
            <w:pPr>
              <w:widowControl w:val="0"/>
              <w:rPr>
                <w:b/>
                <w:sz w:val="20"/>
                <w:szCs w:val="20"/>
              </w:rPr>
            </w:pPr>
            <w:r>
              <w:rPr>
                <w:b/>
                <w:sz w:val="20"/>
                <w:szCs w:val="20"/>
              </w:rPr>
              <w:t>23</w:t>
            </w:r>
          </w:p>
        </w:tc>
        <w:tc>
          <w:tcPr>
            <w:tcW w:w="875" w:type="pct"/>
            <w:tcBorders>
              <w:top w:val="nil"/>
              <w:left w:val="nil"/>
              <w:bottom w:val="single" w:sz="4" w:space="0" w:color="808080"/>
              <w:right w:val="single" w:sz="4" w:space="0" w:color="808080"/>
            </w:tcBorders>
            <w:shd w:val="clear" w:color="000000" w:fill="FFFFFF"/>
            <w:noWrap/>
            <w:vAlign w:val="bottom"/>
          </w:tcPr>
          <w:p w14:paraId="334F57F4" w14:textId="3A5B49C0" w:rsidR="00E44F35" w:rsidRPr="005A3B87" w:rsidRDefault="001249BD" w:rsidP="00B72404">
            <w:pPr>
              <w:widowControl w:val="0"/>
              <w:rPr>
                <w:b/>
                <w:sz w:val="20"/>
                <w:szCs w:val="20"/>
              </w:rPr>
            </w:pPr>
            <w:r w:rsidRPr="005A3B87">
              <w:rPr>
                <w:b/>
                <w:sz w:val="20"/>
                <w:szCs w:val="20"/>
              </w:rPr>
              <w:t>D</w:t>
            </w:r>
            <w:r w:rsidR="005C5FA2">
              <w:rPr>
                <w:b/>
                <w:sz w:val="20"/>
                <w:szCs w:val="20"/>
              </w:rPr>
              <w:t>ebiti</w:t>
            </w:r>
          </w:p>
        </w:tc>
        <w:tc>
          <w:tcPr>
            <w:tcW w:w="1037" w:type="pct"/>
            <w:tcBorders>
              <w:top w:val="nil"/>
              <w:left w:val="nil"/>
              <w:bottom w:val="single" w:sz="4" w:space="0" w:color="808080"/>
              <w:right w:val="single" w:sz="4" w:space="0" w:color="808080"/>
            </w:tcBorders>
            <w:shd w:val="clear" w:color="000000" w:fill="FFFFFF"/>
            <w:noWrap/>
            <w:vAlign w:val="bottom"/>
          </w:tcPr>
          <w:p w14:paraId="05EDF693" w14:textId="293F1C0D" w:rsidR="00E44F35" w:rsidRPr="005A3B87" w:rsidRDefault="00475C6F" w:rsidP="00475C6F">
            <w:pPr>
              <w:widowControl w:val="0"/>
              <w:rPr>
                <w:b/>
                <w:sz w:val="20"/>
                <w:szCs w:val="20"/>
              </w:rPr>
            </w:pPr>
            <w:r>
              <w:rPr>
                <w:b/>
                <w:sz w:val="20"/>
                <w:szCs w:val="20"/>
              </w:rPr>
              <w:t xml:space="preserve">                         </w:t>
            </w:r>
            <w:r w:rsidR="00CC4A9F">
              <w:rPr>
                <w:b/>
                <w:sz w:val="20"/>
                <w:szCs w:val="20"/>
              </w:rPr>
              <w:t>617,50</w:t>
            </w:r>
          </w:p>
        </w:tc>
      </w:tr>
      <w:tr w:rsidR="005A3B87" w:rsidRPr="005A3B87" w14:paraId="2FBD5DEA" w14:textId="77777777" w:rsidTr="001C317E">
        <w:trPr>
          <w:trHeight w:val="300"/>
        </w:trPr>
        <w:tc>
          <w:tcPr>
            <w:tcW w:w="502" w:type="pct"/>
            <w:tcBorders>
              <w:top w:val="nil"/>
              <w:left w:val="single" w:sz="4" w:space="0" w:color="808080"/>
              <w:bottom w:val="single" w:sz="4" w:space="0" w:color="auto"/>
              <w:right w:val="single" w:sz="4" w:space="0" w:color="808080"/>
            </w:tcBorders>
            <w:shd w:val="clear" w:color="000000" w:fill="FFFFFF"/>
            <w:noWrap/>
            <w:vAlign w:val="bottom"/>
            <w:hideMark/>
          </w:tcPr>
          <w:p w14:paraId="7EF3405F" w14:textId="77777777" w:rsidR="00E44F35" w:rsidRPr="005A3B87" w:rsidRDefault="00E44F35" w:rsidP="00B72404">
            <w:pPr>
              <w:widowControl w:val="0"/>
              <w:rPr>
                <w:sz w:val="20"/>
                <w:szCs w:val="20"/>
              </w:rPr>
            </w:pPr>
            <w:r w:rsidRPr="005A3B87">
              <w:rPr>
                <w:sz w:val="20"/>
                <w:szCs w:val="20"/>
              </w:rPr>
              <w:t>3 / 35 / 5003</w:t>
            </w:r>
          </w:p>
        </w:tc>
        <w:tc>
          <w:tcPr>
            <w:tcW w:w="1387" w:type="pct"/>
            <w:tcBorders>
              <w:top w:val="nil"/>
              <w:left w:val="nil"/>
              <w:bottom w:val="single" w:sz="4" w:space="0" w:color="auto"/>
              <w:right w:val="single" w:sz="4" w:space="0" w:color="808080"/>
            </w:tcBorders>
            <w:shd w:val="clear" w:color="000000" w:fill="FFFFFF"/>
            <w:noWrap/>
            <w:vAlign w:val="bottom"/>
            <w:hideMark/>
          </w:tcPr>
          <w:p w14:paraId="54F981A9" w14:textId="77777777" w:rsidR="00E44F35" w:rsidRPr="005A3B87" w:rsidRDefault="00080914" w:rsidP="00B72404">
            <w:pPr>
              <w:widowControl w:val="0"/>
              <w:rPr>
                <w:sz w:val="20"/>
                <w:szCs w:val="20"/>
              </w:rPr>
            </w:pPr>
            <w:r w:rsidRPr="005A3B87">
              <w:rPr>
                <w:sz w:val="20"/>
                <w:szCs w:val="20"/>
              </w:rPr>
              <w:t xml:space="preserve">  </w:t>
            </w:r>
            <w:proofErr w:type="spellStart"/>
            <w:r w:rsidR="00E44F35" w:rsidRPr="005A3B87">
              <w:rPr>
                <w:sz w:val="20"/>
                <w:szCs w:val="20"/>
              </w:rPr>
              <w:t>Manut.e</w:t>
            </w:r>
            <w:proofErr w:type="spellEnd"/>
            <w:r w:rsidR="00E44F35" w:rsidRPr="005A3B87">
              <w:rPr>
                <w:sz w:val="20"/>
                <w:szCs w:val="20"/>
              </w:rPr>
              <w:t xml:space="preserve"> </w:t>
            </w:r>
            <w:proofErr w:type="spellStart"/>
            <w:r w:rsidR="00E44F35" w:rsidRPr="005A3B87">
              <w:rPr>
                <w:sz w:val="20"/>
                <w:szCs w:val="20"/>
              </w:rPr>
              <w:t>rip</w:t>
            </w:r>
            <w:proofErr w:type="spellEnd"/>
            <w:r w:rsidR="00E44F35" w:rsidRPr="005A3B87">
              <w:rPr>
                <w:sz w:val="20"/>
                <w:szCs w:val="20"/>
              </w:rPr>
              <w:t>.</w:t>
            </w:r>
            <w:r w:rsidRPr="005A3B87">
              <w:rPr>
                <w:sz w:val="20"/>
                <w:szCs w:val="20"/>
              </w:rPr>
              <w:t xml:space="preserve"> i</w:t>
            </w:r>
            <w:r w:rsidR="00E44F35" w:rsidRPr="005A3B87">
              <w:rPr>
                <w:sz w:val="20"/>
                <w:szCs w:val="20"/>
              </w:rPr>
              <w:t xml:space="preserve">mpianto </w:t>
            </w:r>
            <w:r w:rsidRPr="005A3B87">
              <w:rPr>
                <w:sz w:val="20"/>
                <w:szCs w:val="20"/>
              </w:rPr>
              <w:t>i</w:t>
            </w:r>
            <w:r w:rsidR="00E44F35" w:rsidRPr="005A3B87">
              <w:rPr>
                <w:sz w:val="20"/>
                <w:szCs w:val="20"/>
              </w:rPr>
              <w:t>drico</w:t>
            </w:r>
            <w:r w:rsidRPr="005A3B87">
              <w:rPr>
                <w:sz w:val="20"/>
                <w:szCs w:val="20"/>
              </w:rPr>
              <w:t xml:space="preserve"> f</w:t>
            </w:r>
            <w:r w:rsidR="00E44F35" w:rsidRPr="005A3B87">
              <w:rPr>
                <w:sz w:val="20"/>
                <w:szCs w:val="20"/>
              </w:rPr>
              <w:t>ognant</w:t>
            </w:r>
            <w:r w:rsidRPr="005A3B87">
              <w:rPr>
                <w:sz w:val="20"/>
                <w:szCs w:val="20"/>
              </w:rPr>
              <w:t>e</w:t>
            </w:r>
          </w:p>
        </w:tc>
        <w:tc>
          <w:tcPr>
            <w:tcW w:w="694" w:type="pct"/>
            <w:tcBorders>
              <w:top w:val="nil"/>
              <w:left w:val="nil"/>
              <w:bottom w:val="single" w:sz="4" w:space="0" w:color="auto"/>
              <w:right w:val="single" w:sz="4" w:space="0" w:color="808080"/>
            </w:tcBorders>
            <w:shd w:val="clear" w:color="000000" w:fill="FFFFFF"/>
            <w:noWrap/>
            <w:vAlign w:val="bottom"/>
            <w:hideMark/>
          </w:tcPr>
          <w:p w14:paraId="02F001B2" w14:textId="77777777" w:rsidR="00E44F35" w:rsidRPr="005A3B87" w:rsidRDefault="00E44F35" w:rsidP="00B72404">
            <w:pPr>
              <w:widowControl w:val="0"/>
              <w:jc w:val="right"/>
              <w:rPr>
                <w:sz w:val="20"/>
                <w:szCs w:val="20"/>
              </w:rPr>
            </w:pPr>
            <w:r w:rsidRPr="005A3B87">
              <w:rPr>
                <w:sz w:val="20"/>
                <w:szCs w:val="20"/>
              </w:rPr>
              <w:t>7.010,52</w:t>
            </w:r>
          </w:p>
        </w:tc>
        <w:tc>
          <w:tcPr>
            <w:tcW w:w="505" w:type="pct"/>
            <w:tcBorders>
              <w:top w:val="nil"/>
              <w:left w:val="nil"/>
              <w:bottom w:val="single" w:sz="4" w:space="0" w:color="auto"/>
              <w:right w:val="single" w:sz="4" w:space="0" w:color="808080"/>
            </w:tcBorders>
            <w:shd w:val="clear" w:color="000000" w:fill="FFFFFF"/>
            <w:noWrap/>
            <w:vAlign w:val="bottom"/>
          </w:tcPr>
          <w:p w14:paraId="4C7DC036" w14:textId="21007DA7" w:rsidR="00E44F35" w:rsidRPr="005A3B87" w:rsidRDefault="00A4073D" w:rsidP="00074654">
            <w:pPr>
              <w:widowControl w:val="0"/>
              <w:rPr>
                <w:sz w:val="20"/>
                <w:szCs w:val="20"/>
              </w:rPr>
            </w:pPr>
            <w:r>
              <w:rPr>
                <w:sz w:val="20"/>
                <w:szCs w:val="20"/>
              </w:rPr>
              <w:t>23/115/</w:t>
            </w:r>
            <w:r w:rsidR="00CC4A9F">
              <w:rPr>
                <w:sz w:val="20"/>
                <w:szCs w:val="20"/>
              </w:rPr>
              <w:t>5</w:t>
            </w:r>
          </w:p>
        </w:tc>
        <w:tc>
          <w:tcPr>
            <w:tcW w:w="875" w:type="pct"/>
            <w:tcBorders>
              <w:top w:val="nil"/>
              <w:left w:val="nil"/>
              <w:bottom w:val="single" w:sz="4" w:space="0" w:color="auto"/>
              <w:right w:val="single" w:sz="4" w:space="0" w:color="808080"/>
            </w:tcBorders>
            <w:shd w:val="clear" w:color="000000" w:fill="FFFFFF"/>
            <w:noWrap/>
            <w:vAlign w:val="bottom"/>
          </w:tcPr>
          <w:p w14:paraId="0F43BA74" w14:textId="7C37CC86" w:rsidR="00E44F35" w:rsidRPr="005A3B87" w:rsidRDefault="00CC4A9F" w:rsidP="00B72404">
            <w:pPr>
              <w:widowControl w:val="0"/>
              <w:rPr>
                <w:sz w:val="20"/>
                <w:szCs w:val="20"/>
              </w:rPr>
            </w:pPr>
            <w:r>
              <w:rPr>
                <w:sz w:val="20"/>
                <w:szCs w:val="20"/>
              </w:rPr>
              <w:t>Erario c/</w:t>
            </w:r>
            <w:proofErr w:type="spellStart"/>
            <w:r>
              <w:rPr>
                <w:sz w:val="20"/>
                <w:szCs w:val="20"/>
              </w:rPr>
              <w:t>rit.irpef</w:t>
            </w:r>
            <w:proofErr w:type="spellEnd"/>
            <w:r>
              <w:rPr>
                <w:sz w:val="20"/>
                <w:szCs w:val="20"/>
              </w:rPr>
              <w:t xml:space="preserve"> </w:t>
            </w:r>
            <w:proofErr w:type="spellStart"/>
            <w:r>
              <w:rPr>
                <w:sz w:val="20"/>
                <w:szCs w:val="20"/>
              </w:rPr>
              <w:t>redd.lav.auton</w:t>
            </w:r>
            <w:proofErr w:type="spellEnd"/>
            <w:r>
              <w:rPr>
                <w:sz w:val="20"/>
                <w:szCs w:val="20"/>
              </w:rPr>
              <w:t>.</w:t>
            </w:r>
          </w:p>
        </w:tc>
        <w:tc>
          <w:tcPr>
            <w:tcW w:w="1037" w:type="pct"/>
            <w:tcBorders>
              <w:top w:val="nil"/>
              <w:left w:val="nil"/>
              <w:bottom w:val="single" w:sz="4" w:space="0" w:color="auto"/>
              <w:right w:val="single" w:sz="4" w:space="0" w:color="808080"/>
            </w:tcBorders>
            <w:shd w:val="clear" w:color="000000" w:fill="FFFFFF"/>
            <w:noWrap/>
            <w:vAlign w:val="bottom"/>
          </w:tcPr>
          <w:p w14:paraId="3454AEA9" w14:textId="68E8F872" w:rsidR="00E44F35" w:rsidRPr="005A3B87" w:rsidRDefault="00CC4A9F" w:rsidP="001249BD">
            <w:pPr>
              <w:widowControl w:val="0"/>
              <w:jc w:val="right"/>
              <w:rPr>
                <w:sz w:val="20"/>
                <w:szCs w:val="20"/>
              </w:rPr>
            </w:pPr>
            <w:r>
              <w:rPr>
                <w:sz w:val="20"/>
                <w:szCs w:val="20"/>
              </w:rPr>
              <w:t>384,00</w:t>
            </w:r>
          </w:p>
        </w:tc>
      </w:tr>
      <w:tr w:rsidR="005A3B87" w:rsidRPr="005A3B87" w14:paraId="41F91197" w14:textId="77777777" w:rsidTr="001C317E">
        <w:trPr>
          <w:trHeight w:val="300"/>
        </w:trPr>
        <w:tc>
          <w:tcPr>
            <w:tcW w:w="502" w:type="pct"/>
            <w:tcBorders>
              <w:top w:val="single" w:sz="4" w:space="0" w:color="auto"/>
              <w:left w:val="single" w:sz="4" w:space="0" w:color="808080"/>
              <w:bottom w:val="single" w:sz="4" w:space="0" w:color="808080"/>
              <w:right w:val="single" w:sz="4" w:space="0" w:color="808080"/>
            </w:tcBorders>
            <w:shd w:val="clear" w:color="000000" w:fill="DEEAF6" w:themeFill="accent1" w:themeFillTint="33"/>
            <w:noWrap/>
            <w:vAlign w:val="bottom"/>
            <w:hideMark/>
          </w:tcPr>
          <w:p w14:paraId="0EC8AFA7" w14:textId="77777777" w:rsidR="00E44F35" w:rsidRPr="005A3B87" w:rsidRDefault="00E44F35" w:rsidP="00B72404">
            <w:pPr>
              <w:widowControl w:val="0"/>
              <w:rPr>
                <w:b/>
                <w:bCs/>
                <w:sz w:val="20"/>
                <w:szCs w:val="20"/>
              </w:rPr>
            </w:pPr>
            <w:r w:rsidRPr="005A3B87">
              <w:rPr>
                <w:b/>
                <w:bCs/>
                <w:sz w:val="20"/>
                <w:szCs w:val="20"/>
              </w:rPr>
              <w:t>4</w:t>
            </w:r>
          </w:p>
          <w:p w14:paraId="440764BF" w14:textId="77777777" w:rsidR="00A13DD2" w:rsidRPr="005A3B87" w:rsidRDefault="00A13DD2" w:rsidP="00B72404">
            <w:pPr>
              <w:widowControl w:val="0"/>
              <w:rPr>
                <w:b/>
                <w:bCs/>
                <w:sz w:val="20"/>
                <w:szCs w:val="20"/>
              </w:rPr>
            </w:pPr>
          </w:p>
        </w:tc>
        <w:tc>
          <w:tcPr>
            <w:tcW w:w="1387" w:type="pct"/>
            <w:tcBorders>
              <w:top w:val="single" w:sz="4" w:space="0" w:color="auto"/>
              <w:left w:val="nil"/>
              <w:bottom w:val="single" w:sz="4" w:space="0" w:color="808080"/>
              <w:right w:val="single" w:sz="4" w:space="0" w:color="808080"/>
            </w:tcBorders>
            <w:shd w:val="clear" w:color="000000" w:fill="DEEAF6" w:themeFill="accent1" w:themeFillTint="33"/>
            <w:noWrap/>
            <w:vAlign w:val="bottom"/>
            <w:hideMark/>
          </w:tcPr>
          <w:p w14:paraId="6AB0CD60" w14:textId="77777777" w:rsidR="00E44F35" w:rsidRPr="005A3B87" w:rsidRDefault="00E44F35" w:rsidP="00B72404">
            <w:pPr>
              <w:widowControl w:val="0"/>
              <w:rPr>
                <w:b/>
                <w:bCs/>
                <w:sz w:val="20"/>
                <w:szCs w:val="20"/>
              </w:rPr>
            </w:pPr>
            <w:r w:rsidRPr="005A3B87">
              <w:rPr>
                <w:b/>
                <w:bCs/>
                <w:sz w:val="20"/>
                <w:szCs w:val="20"/>
              </w:rPr>
              <w:t>IMMOBILIZZAZIONI MATERIALI</w:t>
            </w:r>
          </w:p>
        </w:tc>
        <w:tc>
          <w:tcPr>
            <w:tcW w:w="694" w:type="pct"/>
            <w:tcBorders>
              <w:top w:val="single" w:sz="4" w:space="0" w:color="auto"/>
              <w:left w:val="nil"/>
              <w:bottom w:val="single" w:sz="4" w:space="0" w:color="808080"/>
              <w:right w:val="single" w:sz="4" w:space="0" w:color="808080"/>
            </w:tcBorders>
            <w:shd w:val="clear" w:color="000000" w:fill="DEEAF6" w:themeFill="accent1" w:themeFillTint="33"/>
            <w:noWrap/>
            <w:vAlign w:val="bottom"/>
            <w:hideMark/>
          </w:tcPr>
          <w:p w14:paraId="1BC3BB7C" w14:textId="431C905F" w:rsidR="00E44F35" w:rsidRPr="005A3B87" w:rsidRDefault="00E44F35" w:rsidP="008100DB">
            <w:pPr>
              <w:widowControl w:val="0"/>
              <w:jc w:val="right"/>
              <w:rPr>
                <w:b/>
                <w:bCs/>
                <w:sz w:val="20"/>
                <w:szCs w:val="20"/>
              </w:rPr>
            </w:pPr>
            <w:r w:rsidRPr="005A3B87">
              <w:rPr>
                <w:b/>
                <w:bCs/>
                <w:sz w:val="20"/>
                <w:szCs w:val="20"/>
              </w:rPr>
              <w:t>2.</w:t>
            </w:r>
            <w:r w:rsidR="005C7CA9" w:rsidRPr="005A3B87">
              <w:rPr>
                <w:b/>
                <w:bCs/>
                <w:sz w:val="20"/>
                <w:szCs w:val="20"/>
              </w:rPr>
              <w:t>3</w:t>
            </w:r>
            <w:r w:rsidR="004862BA">
              <w:rPr>
                <w:b/>
                <w:bCs/>
                <w:sz w:val="20"/>
                <w:szCs w:val="20"/>
              </w:rPr>
              <w:t>60.274,71</w:t>
            </w:r>
          </w:p>
        </w:tc>
        <w:tc>
          <w:tcPr>
            <w:tcW w:w="505" w:type="pct"/>
            <w:tcBorders>
              <w:top w:val="single" w:sz="4" w:space="0" w:color="auto"/>
              <w:left w:val="nil"/>
              <w:bottom w:val="single" w:sz="4" w:space="0" w:color="808080"/>
              <w:right w:val="single" w:sz="4" w:space="0" w:color="808080"/>
            </w:tcBorders>
            <w:shd w:val="clear" w:color="000000" w:fill="FFFFFF"/>
            <w:noWrap/>
            <w:vAlign w:val="bottom"/>
          </w:tcPr>
          <w:p w14:paraId="3EFC5532" w14:textId="223C9144" w:rsidR="00E44F35" w:rsidRPr="005A3B87" w:rsidRDefault="00CC4A9F" w:rsidP="00074654">
            <w:pPr>
              <w:widowControl w:val="0"/>
              <w:rPr>
                <w:sz w:val="20"/>
                <w:szCs w:val="20"/>
              </w:rPr>
            </w:pPr>
            <w:r>
              <w:rPr>
                <w:sz w:val="20"/>
                <w:szCs w:val="20"/>
              </w:rPr>
              <w:t>23/115/18</w:t>
            </w:r>
          </w:p>
        </w:tc>
        <w:tc>
          <w:tcPr>
            <w:tcW w:w="875" w:type="pct"/>
            <w:tcBorders>
              <w:top w:val="single" w:sz="4" w:space="0" w:color="auto"/>
              <w:left w:val="nil"/>
              <w:bottom w:val="single" w:sz="4" w:space="0" w:color="808080"/>
              <w:right w:val="single" w:sz="4" w:space="0" w:color="808080"/>
            </w:tcBorders>
            <w:shd w:val="clear" w:color="000000" w:fill="FFFFFF"/>
            <w:noWrap/>
            <w:vAlign w:val="bottom"/>
          </w:tcPr>
          <w:p w14:paraId="715D2E23" w14:textId="4739F4BF" w:rsidR="00E44F35" w:rsidRPr="005A3B87" w:rsidRDefault="00CC4A9F" w:rsidP="00B72404">
            <w:pPr>
              <w:widowControl w:val="0"/>
              <w:rPr>
                <w:sz w:val="20"/>
                <w:szCs w:val="20"/>
              </w:rPr>
            </w:pPr>
            <w:r>
              <w:rPr>
                <w:sz w:val="20"/>
                <w:szCs w:val="20"/>
              </w:rPr>
              <w:t>IVA split payment da versare</w:t>
            </w:r>
          </w:p>
        </w:tc>
        <w:tc>
          <w:tcPr>
            <w:tcW w:w="1037" w:type="pct"/>
            <w:tcBorders>
              <w:top w:val="single" w:sz="4" w:space="0" w:color="auto"/>
              <w:left w:val="nil"/>
              <w:bottom w:val="single" w:sz="4" w:space="0" w:color="808080"/>
              <w:right w:val="single" w:sz="4" w:space="0" w:color="808080"/>
            </w:tcBorders>
            <w:shd w:val="clear" w:color="000000" w:fill="FFFFFF"/>
            <w:noWrap/>
            <w:vAlign w:val="bottom"/>
          </w:tcPr>
          <w:p w14:paraId="1EBFDFCA" w14:textId="0A38BE90" w:rsidR="00E44F35" w:rsidRPr="005A3B87" w:rsidRDefault="00CC4A9F" w:rsidP="001249BD">
            <w:pPr>
              <w:widowControl w:val="0"/>
              <w:jc w:val="right"/>
              <w:rPr>
                <w:sz w:val="20"/>
                <w:szCs w:val="20"/>
              </w:rPr>
            </w:pPr>
            <w:r>
              <w:rPr>
                <w:sz w:val="20"/>
                <w:szCs w:val="20"/>
              </w:rPr>
              <w:t>233,50</w:t>
            </w:r>
          </w:p>
        </w:tc>
      </w:tr>
      <w:tr w:rsidR="005A3B87" w:rsidRPr="005A3B87" w14:paraId="4AD79E27"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0B249318" w14:textId="77777777" w:rsidR="00E44F35" w:rsidRPr="005A3B87" w:rsidRDefault="00E44F35" w:rsidP="00B72404">
            <w:pPr>
              <w:widowControl w:val="0"/>
              <w:rPr>
                <w:sz w:val="20"/>
                <w:szCs w:val="20"/>
              </w:rPr>
            </w:pPr>
            <w:r w:rsidRPr="005A3B87">
              <w:rPr>
                <w:sz w:val="20"/>
                <w:szCs w:val="20"/>
              </w:rPr>
              <w:t>4 / 5</w:t>
            </w: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152BACE7" w14:textId="77777777" w:rsidR="00E44F35" w:rsidRPr="005A3B87" w:rsidRDefault="00E44F35" w:rsidP="00B72404">
            <w:pPr>
              <w:widowControl w:val="0"/>
              <w:rPr>
                <w:sz w:val="20"/>
                <w:szCs w:val="20"/>
              </w:rPr>
            </w:pPr>
            <w:r w:rsidRPr="005A3B87">
              <w:rPr>
                <w:sz w:val="20"/>
                <w:szCs w:val="20"/>
              </w:rPr>
              <w:t xml:space="preserve">   TERRENI E FABBRICATI</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4794E1B3" w14:textId="600BB198" w:rsidR="00E44F35" w:rsidRPr="005A3B87" w:rsidRDefault="00E44F35" w:rsidP="008100DB">
            <w:pPr>
              <w:widowControl w:val="0"/>
              <w:jc w:val="right"/>
              <w:rPr>
                <w:sz w:val="20"/>
                <w:szCs w:val="20"/>
              </w:rPr>
            </w:pPr>
            <w:r w:rsidRPr="005A3B87">
              <w:rPr>
                <w:sz w:val="20"/>
                <w:szCs w:val="20"/>
              </w:rPr>
              <w:t>1.</w:t>
            </w:r>
            <w:r w:rsidR="005C7CA9" w:rsidRPr="005A3B87">
              <w:rPr>
                <w:sz w:val="20"/>
                <w:szCs w:val="20"/>
              </w:rPr>
              <w:t>6</w:t>
            </w:r>
            <w:r w:rsidR="00842F46" w:rsidRPr="005A3B87">
              <w:rPr>
                <w:sz w:val="20"/>
                <w:szCs w:val="20"/>
              </w:rPr>
              <w:t>4</w:t>
            </w:r>
            <w:r w:rsidR="004862BA">
              <w:rPr>
                <w:sz w:val="20"/>
                <w:szCs w:val="20"/>
              </w:rPr>
              <w:t>8.495,08</w:t>
            </w:r>
          </w:p>
        </w:tc>
        <w:tc>
          <w:tcPr>
            <w:tcW w:w="505" w:type="pct"/>
            <w:tcBorders>
              <w:top w:val="nil"/>
              <w:left w:val="nil"/>
              <w:bottom w:val="single" w:sz="4" w:space="0" w:color="808080"/>
              <w:right w:val="single" w:sz="4" w:space="0" w:color="808080"/>
            </w:tcBorders>
            <w:shd w:val="clear" w:color="000000" w:fill="FFFFFF"/>
            <w:noWrap/>
            <w:vAlign w:val="bottom"/>
            <w:hideMark/>
          </w:tcPr>
          <w:p w14:paraId="35A36A51"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tcPr>
          <w:p w14:paraId="59327A8B" w14:textId="7ACC990C" w:rsidR="00E44F35" w:rsidRPr="005A3B87" w:rsidRDefault="00E44F35" w:rsidP="00B72404">
            <w:pPr>
              <w:widowControl w:val="0"/>
              <w:rPr>
                <w:sz w:val="20"/>
                <w:szCs w:val="20"/>
              </w:rPr>
            </w:pPr>
          </w:p>
        </w:tc>
        <w:tc>
          <w:tcPr>
            <w:tcW w:w="1037" w:type="pct"/>
            <w:tcBorders>
              <w:top w:val="nil"/>
              <w:left w:val="nil"/>
              <w:bottom w:val="single" w:sz="4" w:space="0" w:color="808080"/>
              <w:right w:val="single" w:sz="4" w:space="0" w:color="808080"/>
            </w:tcBorders>
            <w:shd w:val="clear" w:color="000000" w:fill="FFFFFF"/>
            <w:noWrap/>
            <w:vAlign w:val="bottom"/>
            <w:hideMark/>
          </w:tcPr>
          <w:p w14:paraId="00940D87" w14:textId="77777777" w:rsidR="00E44F35" w:rsidRPr="005A3B87" w:rsidRDefault="00E44F35" w:rsidP="00B72404">
            <w:pPr>
              <w:widowControl w:val="0"/>
              <w:rPr>
                <w:sz w:val="20"/>
                <w:szCs w:val="20"/>
              </w:rPr>
            </w:pPr>
            <w:r w:rsidRPr="005A3B87">
              <w:rPr>
                <w:sz w:val="20"/>
                <w:szCs w:val="20"/>
              </w:rPr>
              <w:t> </w:t>
            </w:r>
          </w:p>
        </w:tc>
      </w:tr>
      <w:tr w:rsidR="005A3B87" w:rsidRPr="005A3B87" w14:paraId="268FED82"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4CDB1B28" w14:textId="77777777" w:rsidR="00E44F35" w:rsidRPr="005A3B87" w:rsidRDefault="00E44F35" w:rsidP="00B72404">
            <w:pPr>
              <w:widowControl w:val="0"/>
              <w:rPr>
                <w:sz w:val="20"/>
                <w:szCs w:val="20"/>
              </w:rPr>
            </w:pPr>
            <w:r w:rsidRPr="005A3B87">
              <w:rPr>
                <w:sz w:val="20"/>
                <w:szCs w:val="20"/>
              </w:rPr>
              <w:t>4 / 5 / 1</w:t>
            </w:r>
          </w:p>
        </w:tc>
        <w:tc>
          <w:tcPr>
            <w:tcW w:w="1387" w:type="pct"/>
            <w:tcBorders>
              <w:top w:val="nil"/>
              <w:left w:val="nil"/>
              <w:bottom w:val="single" w:sz="4" w:space="0" w:color="808080"/>
              <w:right w:val="single" w:sz="4" w:space="0" w:color="808080"/>
            </w:tcBorders>
            <w:shd w:val="clear" w:color="000000" w:fill="FFFFFF"/>
            <w:noWrap/>
            <w:vAlign w:val="bottom"/>
            <w:hideMark/>
          </w:tcPr>
          <w:p w14:paraId="0CAD9C6F"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Terreni</w:t>
            </w:r>
          </w:p>
        </w:tc>
        <w:tc>
          <w:tcPr>
            <w:tcW w:w="694" w:type="pct"/>
            <w:tcBorders>
              <w:top w:val="nil"/>
              <w:left w:val="nil"/>
              <w:bottom w:val="single" w:sz="4" w:space="0" w:color="808080"/>
              <w:right w:val="single" w:sz="4" w:space="0" w:color="808080"/>
            </w:tcBorders>
            <w:shd w:val="clear" w:color="000000" w:fill="FFFFFF"/>
            <w:noWrap/>
            <w:vAlign w:val="bottom"/>
            <w:hideMark/>
          </w:tcPr>
          <w:p w14:paraId="7B570C10" w14:textId="246FB6D6" w:rsidR="00E44F35" w:rsidRPr="005A3B87" w:rsidRDefault="00E44F35" w:rsidP="008100DB">
            <w:pPr>
              <w:widowControl w:val="0"/>
              <w:jc w:val="right"/>
              <w:rPr>
                <w:sz w:val="20"/>
                <w:szCs w:val="20"/>
              </w:rPr>
            </w:pPr>
            <w:r w:rsidRPr="005A3B87">
              <w:rPr>
                <w:sz w:val="20"/>
                <w:szCs w:val="20"/>
              </w:rPr>
              <w:t>2</w:t>
            </w:r>
            <w:r w:rsidR="00842F46" w:rsidRPr="005A3B87">
              <w:rPr>
                <w:sz w:val="20"/>
                <w:szCs w:val="20"/>
              </w:rPr>
              <w:t>58.060,48</w:t>
            </w:r>
          </w:p>
        </w:tc>
        <w:tc>
          <w:tcPr>
            <w:tcW w:w="505" w:type="pct"/>
            <w:tcBorders>
              <w:top w:val="nil"/>
              <w:left w:val="nil"/>
              <w:bottom w:val="single" w:sz="4" w:space="0" w:color="808080"/>
              <w:right w:val="single" w:sz="4" w:space="0" w:color="808080"/>
            </w:tcBorders>
            <w:shd w:val="clear" w:color="000000" w:fill="FFFFFF"/>
            <w:noWrap/>
            <w:vAlign w:val="bottom"/>
            <w:hideMark/>
          </w:tcPr>
          <w:p w14:paraId="5576B56D"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461AFAED"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14193842" w14:textId="77777777" w:rsidR="00E44F35" w:rsidRPr="005A3B87" w:rsidRDefault="00E44F35" w:rsidP="00B72404">
            <w:pPr>
              <w:widowControl w:val="0"/>
              <w:rPr>
                <w:sz w:val="20"/>
                <w:szCs w:val="20"/>
              </w:rPr>
            </w:pPr>
            <w:r w:rsidRPr="005A3B87">
              <w:rPr>
                <w:sz w:val="20"/>
                <w:szCs w:val="20"/>
              </w:rPr>
              <w:t> </w:t>
            </w:r>
          </w:p>
        </w:tc>
      </w:tr>
      <w:tr w:rsidR="005A3B87" w:rsidRPr="005A3B87" w14:paraId="2564B181"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7A974A2C" w14:textId="77777777" w:rsidR="00E44F35" w:rsidRPr="005A3B87" w:rsidRDefault="00E44F35" w:rsidP="00B72404">
            <w:pPr>
              <w:widowControl w:val="0"/>
              <w:rPr>
                <w:sz w:val="20"/>
                <w:szCs w:val="20"/>
              </w:rPr>
            </w:pPr>
            <w:r w:rsidRPr="005A3B87">
              <w:rPr>
                <w:sz w:val="20"/>
                <w:szCs w:val="20"/>
              </w:rPr>
              <w:t>4 / 5 / 5001</w:t>
            </w:r>
          </w:p>
        </w:tc>
        <w:tc>
          <w:tcPr>
            <w:tcW w:w="1387" w:type="pct"/>
            <w:tcBorders>
              <w:top w:val="nil"/>
              <w:left w:val="nil"/>
              <w:bottom w:val="single" w:sz="4" w:space="0" w:color="808080"/>
              <w:right w:val="single" w:sz="4" w:space="0" w:color="808080"/>
            </w:tcBorders>
            <w:shd w:val="clear" w:color="000000" w:fill="FFFFFF"/>
            <w:noWrap/>
            <w:vAlign w:val="bottom"/>
            <w:hideMark/>
          </w:tcPr>
          <w:p w14:paraId="190571CC"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Patrimonio arboreo</w:t>
            </w:r>
          </w:p>
        </w:tc>
        <w:tc>
          <w:tcPr>
            <w:tcW w:w="694" w:type="pct"/>
            <w:tcBorders>
              <w:top w:val="nil"/>
              <w:left w:val="nil"/>
              <w:bottom w:val="single" w:sz="4" w:space="0" w:color="808080"/>
              <w:right w:val="single" w:sz="4" w:space="0" w:color="808080"/>
            </w:tcBorders>
            <w:shd w:val="clear" w:color="000000" w:fill="FFFFFF"/>
            <w:noWrap/>
            <w:vAlign w:val="bottom"/>
            <w:hideMark/>
          </w:tcPr>
          <w:p w14:paraId="00EB63AC" w14:textId="75F6393C" w:rsidR="00E44F35" w:rsidRPr="005A3B87" w:rsidRDefault="004862BA" w:rsidP="008100DB">
            <w:pPr>
              <w:widowControl w:val="0"/>
              <w:jc w:val="right"/>
              <w:rPr>
                <w:sz w:val="20"/>
                <w:szCs w:val="20"/>
              </w:rPr>
            </w:pPr>
            <w:r>
              <w:rPr>
                <w:sz w:val="20"/>
                <w:szCs w:val="20"/>
              </w:rPr>
              <w:t>66.359,36</w:t>
            </w:r>
          </w:p>
        </w:tc>
        <w:tc>
          <w:tcPr>
            <w:tcW w:w="505" w:type="pct"/>
            <w:tcBorders>
              <w:top w:val="nil"/>
              <w:left w:val="nil"/>
              <w:bottom w:val="single" w:sz="4" w:space="0" w:color="808080"/>
              <w:right w:val="single" w:sz="4" w:space="0" w:color="808080"/>
            </w:tcBorders>
            <w:shd w:val="clear" w:color="000000" w:fill="FFFFFF"/>
            <w:noWrap/>
            <w:vAlign w:val="bottom"/>
            <w:hideMark/>
          </w:tcPr>
          <w:p w14:paraId="615B78AD"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0D3171B9"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3CE4823A" w14:textId="77777777" w:rsidR="00E44F35" w:rsidRPr="005A3B87" w:rsidRDefault="00E44F35" w:rsidP="00B72404">
            <w:pPr>
              <w:widowControl w:val="0"/>
              <w:rPr>
                <w:sz w:val="20"/>
                <w:szCs w:val="20"/>
              </w:rPr>
            </w:pPr>
            <w:r w:rsidRPr="005A3B87">
              <w:rPr>
                <w:sz w:val="20"/>
                <w:szCs w:val="20"/>
              </w:rPr>
              <w:t> </w:t>
            </w:r>
          </w:p>
        </w:tc>
      </w:tr>
      <w:tr w:rsidR="005A3B87" w:rsidRPr="005A3B87" w14:paraId="5BE898A3" w14:textId="77777777" w:rsidTr="001C317E">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22FA71D0" w14:textId="77777777" w:rsidR="00E44F35" w:rsidRPr="005A3B87" w:rsidRDefault="00E44F35" w:rsidP="00B72404">
            <w:pPr>
              <w:widowControl w:val="0"/>
              <w:rPr>
                <w:sz w:val="20"/>
                <w:szCs w:val="20"/>
              </w:rPr>
            </w:pPr>
            <w:r w:rsidRPr="005A3B87">
              <w:rPr>
                <w:sz w:val="20"/>
                <w:szCs w:val="20"/>
              </w:rPr>
              <w:t>4 / 5 / 5002</w:t>
            </w:r>
          </w:p>
        </w:tc>
        <w:tc>
          <w:tcPr>
            <w:tcW w:w="1387" w:type="pct"/>
            <w:tcBorders>
              <w:top w:val="nil"/>
              <w:left w:val="nil"/>
              <w:bottom w:val="single" w:sz="4" w:space="0" w:color="808080"/>
              <w:right w:val="single" w:sz="4" w:space="0" w:color="808080"/>
            </w:tcBorders>
            <w:shd w:val="clear" w:color="000000" w:fill="FFFFFF"/>
            <w:noWrap/>
            <w:vAlign w:val="bottom"/>
            <w:hideMark/>
          </w:tcPr>
          <w:p w14:paraId="7CED0B21"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Opere e manufatti</w:t>
            </w:r>
          </w:p>
        </w:tc>
        <w:tc>
          <w:tcPr>
            <w:tcW w:w="694" w:type="pct"/>
            <w:tcBorders>
              <w:top w:val="nil"/>
              <w:left w:val="nil"/>
              <w:bottom w:val="single" w:sz="4" w:space="0" w:color="808080"/>
              <w:right w:val="single" w:sz="4" w:space="0" w:color="808080"/>
            </w:tcBorders>
            <w:shd w:val="clear" w:color="000000" w:fill="FFFFFF"/>
            <w:noWrap/>
            <w:vAlign w:val="bottom"/>
            <w:hideMark/>
          </w:tcPr>
          <w:p w14:paraId="2CD0F7A3" w14:textId="1D83C3C5" w:rsidR="00E44F35" w:rsidRPr="005A3B87" w:rsidRDefault="00E44F35" w:rsidP="008100DB">
            <w:pPr>
              <w:widowControl w:val="0"/>
              <w:jc w:val="right"/>
              <w:rPr>
                <w:sz w:val="20"/>
                <w:szCs w:val="20"/>
              </w:rPr>
            </w:pPr>
            <w:r w:rsidRPr="005A3B87">
              <w:rPr>
                <w:sz w:val="20"/>
                <w:szCs w:val="20"/>
              </w:rPr>
              <w:t>1.</w:t>
            </w:r>
            <w:r w:rsidR="005C7CA9" w:rsidRPr="005A3B87">
              <w:rPr>
                <w:sz w:val="20"/>
                <w:szCs w:val="20"/>
              </w:rPr>
              <w:t>32</w:t>
            </w:r>
            <w:r w:rsidR="00842F46" w:rsidRPr="005A3B87">
              <w:rPr>
                <w:sz w:val="20"/>
                <w:szCs w:val="20"/>
              </w:rPr>
              <w:t>4.075,24</w:t>
            </w:r>
          </w:p>
        </w:tc>
        <w:tc>
          <w:tcPr>
            <w:tcW w:w="505" w:type="pct"/>
            <w:tcBorders>
              <w:top w:val="nil"/>
              <w:left w:val="nil"/>
              <w:bottom w:val="single" w:sz="4" w:space="0" w:color="808080"/>
              <w:right w:val="single" w:sz="4" w:space="0" w:color="808080"/>
            </w:tcBorders>
            <w:shd w:val="clear" w:color="000000" w:fill="FFFFFF"/>
            <w:noWrap/>
            <w:vAlign w:val="bottom"/>
            <w:hideMark/>
          </w:tcPr>
          <w:p w14:paraId="67B8EB6C"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3C2C8BD1"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13FC94E4" w14:textId="77777777" w:rsidR="00E44F35" w:rsidRPr="005A3B87" w:rsidRDefault="00E44F35" w:rsidP="00B72404">
            <w:pPr>
              <w:widowControl w:val="0"/>
              <w:rPr>
                <w:sz w:val="20"/>
                <w:szCs w:val="20"/>
              </w:rPr>
            </w:pPr>
            <w:r w:rsidRPr="005A3B87">
              <w:rPr>
                <w:sz w:val="20"/>
                <w:szCs w:val="20"/>
              </w:rPr>
              <w:t> </w:t>
            </w:r>
          </w:p>
        </w:tc>
      </w:tr>
      <w:tr w:rsidR="005A3B87" w:rsidRPr="005A3B87" w14:paraId="1C98DB90"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05348CB2" w14:textId="77777777" w:rsidR="00E44F35" w:rsidRPr="005A3B87" w:rsidRDefault="00E44F35" w:rsidP="00B72404">
            <w:pPr>
              <w:widowControl w:val="0"/>
              <w:rPr>
                <w:sz w:val="20"/>
                <w:szCs w:val="20"/>
              </w:rPr>
            </w:pPr>
            <w:r w:rsidRPr="005A3B87">
              <w:rPr>
                <w:sz w:val="20"/>
                <w:szCs w:val="20"/>
              </w:rPr>
              <w:t>4 / 10</w:t>
            </w:r>
          </w:p>
          <w:p w14:paraId="4C063638" w14:textId="77777777" w:rsidR="00A13DD2" w:rsidRPr="005A3B87" w:rsidRDefault="00A13DD2" w:rsidP="00B72404">
            <w:pPr>
              <w:widowControl w:val="0"/>
              <w:rPr>
                <w:sz w:val="20"/>
                <w:szCs w:val="20"/>
              </w:rPr>
            </w:pP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255AECF8" w14:textId="77777777" w:rsidR="00E44F35" w:rsidRPr="005A3B87" w:rsidRDefault="00A13DD2" w:rsidP="00B72404">
            <w:pPr>
              <w:widowControl w:val="0"/>
              <w:rPr>
                <w:sz w:val="20"/>
                <w:szCs w:val="20"/>
              </w:rPr>
            </w:pPr>
            <w:r w:rsidRPr="005A3B87">
              <w:rPr>
                <w:sz w:val="20"/>
                <w:szCs w:val="20"/>
              </w:rPr>
              <w:t>IMPIANTI E MACCHINARI</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2C41ABC7" w14:textId="2C91A64C" w:rsidR="00E44F35" w:rsidRPr="005A3B87" w:rsidRDefault="005C7CA9" w:rsidP="008100DB">
            <w:pPr>
              <w:widowControl w:val="0"/>
              <w:jc w:val="right"/>
              <w:rPr>
                <w:sz w:val="20"/>
                <w:szCs w:val="20"/>
              </w:rPr>
            </w:pPr>
            <w:r w:rsidRPr="005A3B87">
              <w:rPr>
                <w:sz w:val="20"/>
                <w:szCs w:val="20"/>
              </w:rPr>
              <w:t>6</w:t>
            </w:r>
            <w:r w:rsidR="008100DB" w:rsidRPr="005A3B87">
              <w:rPr>
                <w:sz w:val="20"/>
                <w:szCs w:val="20"/>
              </w:rPr>
              <w:t>81.675,00</w:t>
            </w:r>
          </w:p>
        </w:tc>
        <w:tc>
          <w:tcPr>
            <w:tcW w:w="505" w:type="pct"/>
            <w:tcBorders>
              <w:top w:val="nil"/>
              <w:left w:val="nil"/>
              <w:bottom w:val="single" w:sz="4" w:space="0" w:color="808080"/>
              <w:right w:val="single" w:sz="4" w:space="0" w:color="808080"/>
            </w:tcBorders>
            <w:shd w:val="clear" w:color="000000" w:fill="FFFFFF"/>
            <w:noWrap/>
            <w:vAlign w:val="bottom"/>
            <w:hideMark/>
          </w:tcPr>
          <w:p w14:paraId="6E67C848"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1E7B6DF1"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00356CBA" w14:textId="77777777" w:rsidR="00E44F35" w:rsidRPr="005A3B87" w:rsidRDefault="00E44F35" w:rsidP="00B72404">
            <w:pPr>
              <w:widowControl w:val="0"/>
              <w:rPr>
                <w:sz w:val="20"/>
                <w:szCs w:val="20"/>
              </w:rPr>
            </w:pPr>
            <w:r w:rsidRPr="005A3B87">
              <w:rPr>
                <w:sz w:val="20"/>
                <w:szCs w:val="20"/>
              </w:rPr>
              <w:t> </w:t>
            </w:r>
          </w:p>
        </w:tc>
      </w:tr>
      <w:tr w:rsidR="005A3B87" w:rsidRPr="005A3B87" w14:paraId="1049D997"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2F2BDB70" w14:textId="77777777" w:rsidR="00E44F35" w:rsidRPr="005A3B87" w:rsidRDefault="00E44F35" w:rsidP="00B72404">
            <w:pPr>
              <w:widowControl w:val="0"/>
              <w:rPr>
                <w:sz w:val="20"/>
                <w:szCs w:val="20"/>
              </w:rPr>
            </w:pPr>
            <w:r w:rsidRPr="005A3B87">
              <w:rPr>
                <w:sz w:val="20"/>
                <w:szCs w:val="20"/>
              </w:rPr>
              <w:lastRenderedPageBreak/>
              <w:t>4 / 10 / 1</w:t>
            </w:r>
          </w:p>
        </w:tc>
        <w:tc>
          <w:tcPr>
            <w:tcW w:w="1387" w:type="pct"/>
            <w:tcBorders>
              <w:top w:val="nil"/>
              <w:left w:val="nil"/>
              <w:bottom w:val="single" w:sz="4" w:space="0" w:color="808080"/>
              <w:right w:val="single" w:sz="4" w:space="0" w:color="808080"/>
            </w:tcBorders>
            <w:shd w:val="clear" w:color="000000" w:fill="FFFFFF"/>
            <w:noWrap/>
            <w:vAlign w:val="bottom"/>
            <w:hideMark/>
          </w:tcPr>
          <w:p w14:paraId="408E1B6C"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 xml:space="preserve"> Impianti generici e specifici</w:t>
            </w:r>
          </w:p>
        </w:tc>
        <w:tc>
          <w:tcPr>
            <w:tcW w:w="694" w:type="pct"/>
            <w:tcBorders>
              <w:top w:val="nil"/>
              <w:left w:val="nil"/>
              <w:bottom w:val="single" w:sz="4" w:space="0" w:color="808080"/>
              <w:right w:val="single" w:sz="4" w:space="0" w:color="808080"/>
            </w:tcBorders>
            <w:shd w:val="clear" w:color="000000" w:fill="FFFFFF"/>
            <w:noWrap/>
            <w:vAlign w:val="bottom"/>
            <w:hideMark/>
          </w:tcPr>
          <w:p w14:paraId="26BEDFDE" w14:textId="77777777" w:rsidR="00E44F35" w:rsidRPr="005A3B87" w:rsidRDefault="00E44F35" w:rsidP="00B72404">
            <w:pPr>
              <w:widowControl w:val="0"/>
              <w:jc w:val="right"/>
              <w:rPr>
                <w:sz w:val="20"/>
                <w:szCs w:val="20"/>
              </w:rPr>
            </w:pPr>
            <w:r w:rsidRPr="005A3B87">
              <w:rPr>
                <w:sz w:val="20"/>
                <w:szCs w:val="20"/>
              </w:rPr>
              <w:t>4</w:t>
            </w:r>
            <w:r w:rsidR="00E1067E" w:rsidRPr="005A3B87">
              <w:rPr>
                <w:sz w:val="20"/>
                <w:szCs w:val="20"/>
              </w:rPr>
              <w:t>8.140,74</w:t>
            </w:r>
          </w:p>
        </w:tc>
        <w:tc>
          <w:tcPr>
            <w:tcW w:w="505" w:type="pct"/>
            <w:tcBorders>
              <w:top w:val="nil"/>
              <w:left w:val="nil"/>
              <w:bottom w:val="single" w:sz="4" w:space="0" w:color="808080"/>
              <w:right w:val="single" w:sz="4" w:space="0" w:color="808080"/>
            </w:tcBorders>
            <w:shd w:val="clear" w:color="000000" w:fill="FFFFFF"/>
            <w:noWrap/>
            <w:vAlign w:val="bottom"/>
            <w:hideMark/>
          </w:tcPr>
          <w:p w14:paraId="039F1521"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08FA3F6D"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035FE110" w14:textId="77777777" w:rsidR="00E44F35" w:rsidRPr="005A3B87" w:rsidRDefault="00E44F35" w:rsidP="00B72404">
            <w:pPr>
              <w:widowControl w:val="0"/>
              <w:rPr>
                <w:sz w:val="20"/>
                <w:szCs w:val="20"/>
              </w:rPr>
            </w:pPr>
            <w:r w:rsidRPr="005A3B87">
              <w:rPr>
                <w:sz w:val="20"/>
                <w:szCs w:val="20"/>
              </w:rPr>
              <w:t> </w:t>
            </w:r>
          </w:p>
        </w:tc>
      </w:tr>
      <w:tr w:rsidR="005A3B87" w:rsidRPr="005A3B87" w14:paraId="6572279C"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7C2D20DC" w14:textId="77777777" w:rsidR="00E44F35" w:rsidRPr="005A3B87" w:rsidRDefault="00E44F35" w:rsidP="00B72404">
            <w:pPr>
              <w:widowControl w:val="0"/>
              <w:rPr>
                <w:sz w:val="20"/>
                <w:szCs w:val="20"/>
              </w:rPr>
            </w:pPr>
            <w:r w:rsidRPr="005A3B87">
              <w:rPr>
                <w:sz w:val="20"/>
                <w:szCs w:val="20"/>
              </w:rPr>
              <w:t>4 / 10 / 5001</w:t>
            </w:r>
          </w:p>
        </w:tc>
        <w:tc>
          <w:tcPr>
            <w:tcW w:w="1387" w:type="pct"/>
            <w:tcBorders>
              <w:top w:val="nil"/>
              <w:left w:val="nil"/>
              <w:bottom w:val="single" w:sz="4" w:space="0" w:color="808080"/>
              <w:right w:val="single" w:sz="4" w:space="0" w:color="808080"/>
            </w:tcBorders>
            <w:shd w:val="clear" w:color="000000" w:fill="FFFFFF"/>
            <w:noWrap/>
            <w:vAlign w:val="bottom"/>
            <w:hideMark/>
          </w:tcPr>
          <w:p w14:paraId="6A52A22A"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Impianti elettrici</w:t>
            </w:r>
          </w:p>
        </w:tc>
        <w:tc>
          <w:tcPr>
            <w:tcW w:w="694" w:type="pct"/>
            <w:tcBorders>
              <w:top w:val="nil"/>
              <w:left w:val="nil"/>
              <w:bottom w:val="single" w:sz="4" w:space="0" w:color="808080"/>
              <w:right w:val="single" w:sz="4" w:space="0" w:color="808080"/>
            </w:tcBorders>
            <w:shd w:val="clear" w:color="000000" w:fill="FFFFFF"/>
            <w:noWrap/>
            <w:vAlign w:val="bottom"/>
            <w:hideMark/>
          </w:tcPr>
          <w:p w14:paraId="7F24040A" w14:textId="1A0AB590" w:rsidR="00E44F35" w:rsidRPr="005A3B87" w:rsidRDefault="008100DB" w:rsidP="008100DB">
            <w:pPr>
              <w:widowControl w:val="0"/>
              <w:jc w:val="right"/>
              <w:rPr>
                <w:sz w:val="20"/>
                <w:szCs w:val="20"/>
              </w:rPr>
            </w:pPr>
            <w:r w:rsidRPr="005A3B87">
              <w:rPr>
                <w:sz w:val="20"/>
                <w:szCs w:val="20"/>
              </w:rPr>
              <w:t>11.332,15</w:t>
            </w:r>
          </w:p>
        </w:tc>
        <w:tc>
          <w:tcPr>
            <w:tcW w:w="505" w:type="pct"/>
            <w:tcBorders>
              <w:top w:val="nil"/>
              <w:left w:val="nil"/>
              <w:bottom w:val="single" w:sz="4" w:space="0" w:color="808080"/>
              <w:right w:val="single" w:sz="4" w:space="0" w:color="808080"/>
            </w:tcBorders>
            <w:shd w:val="clear" w:color="000000" w:fill="FFFFFF"/>
            <w:noWrap/>
            <w:vAlign w:val="bottom"/>
            <w:hideMark/>
          </w:tcPr>
          <w:p w14:paraId="23BBEB38"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7B3B9949"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38746C79" w14:textId="77777777" w:rsidR="00E44F35" w:rsidRPr="005A3B87" w:rsidRDefault="00E44F35" w:rsidP="00B72404">
            <w:pPr>
              <w:widowControl w:val="0"/>
              <w:rPr>
                <w:sz w:val="20"/>
                <w:szCs w:val="20"/>
              </w:rPr>
            </w:pPr>
            <w:r w:rsidRPr="005A3B87">
              <w:rPr>
                <w:sz w:val="20"/>
                <w:szCs w:val="20"/>
              </w:rPr>
              <w:t> </w:t>
            </w:r>
          </w:p>
        </w:tc>
      </w:tr>
      <w:tr w:rsidR="005A3B87" w:rsidRPr="005A3B87" w14:paraId="284CCDC0" w14:textId="77777777" w:rsidTr="007E4786">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67667AB7" w14:textId="77777777" w:rsidR="00E44F35" w:rsidRPr="005A3B87" w:rsidRDefault="00E44F35" w:rsidP="00B72404">
            <w:pPr>
              <w:widowControl w:val="0"/>
              <w:rPr>
                <w:sz w:val="20"/>
                <w:szCs w:val="20"/>
              </w:rPr>
            </w:pPr>
            <w:r w:rsidRPr="005A3B87">
              <w:rPr>
                <w:sz w:val="20"/>
                <w:szCs w:val="20"/>
              </w:rPr>
              <w:t>4 / 10 / 5002</w:t>
            </w:r>
          </w:p>
        </w:tc>
        <w:tc>
          <w:tcPr>
            <w:tcW w:w="1387" w:type="pct"/>
            <w:tcBorders>
              <w:top w:val="nil"/>
              <w:left w:val="nil"/>
              <w:bottom w:val="single" w:sz="4" w:space="0" w:color="808080"/>
              <w:right w:val="single" w:sz="4" w:space="0" w:color="808080"/>
            </w:tcBorders>
            <w:shd w:val="clear" w:color="000000" w:fill="FFFFFF"/>
            <w:noWrap/>
            <w:vAlign w:val="bottom"/>
            <w:hideMark/>
          </w:tcPr>
          <w:p w14:paraId="617E9FA9"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Impianto di fitodepurazione</w:t>
            </w:r>
          </w:p>
        </w:tc>
        <w:tc>
          <w:tcPr>
            <w:tcW w:w="694" w:type="pct"/>
            <w:tcBorders>
              <w:top w:val="nil"/>
              <w:left w:val="nil"/>
              <w:bottom w:val="single" w:sz="4" w:space="0" w:color="808080"/>
              <w:right w:val="single" w:sz="4" w:space="0" w:color="808080"/>
            </w:tcBorders>
            <w:shd w:val="clear" w:color="000000" w:fill="FFFFFF"/>
            <w:noWrap/>
            <w:vAlign w:val="bottom"/>
            <w:hideMark/>
          </w:tcPr>
          <w:p w14:paraId="51C006C9" w14:textId="7B6E23E6" w:rsidR="00E44F35" w:rsidRPr="005A3B87" w:rsidRDefault="00E44F35" w:rsidP="008100DB">
            <w:pPr>
              <w:widowControl w:val="0"/>
              <w:jc w:val="right"/>
              <w:rPr>
                <w:sz w:val="20"/>
                <w:szCs w:val="20"/>
              </w:rPr>
            </w:pPr>
            <w:r w:rsidRPr="005A3B87">
              <w:rPr>
                <w:sz w:val="20"/>
                <w:szCs w:val="20"/>
              </w:rPr>
              <w:t>61</w:t>
            </w:r>
            <w:r w:rsidR="008100DB" w:rsidRPr="005A3B87">
              <w:rPr>
                <w:sz w:val="20"/>
                <w:szCs w:val="20"/>
              </w:rPr>
              <w:t>1.622,60</w:t>
            </w:r>
          </w:p>
        </w:tc>
        <w:tc>
          <w:tcPr>
            <w:tcW w:w="505" w:type="pct"/>
            <w:tcBorders>
              <w:top w:val="nil"/>
              <w:left w:val="nil"/>
              <w:bottom w:val="single" w:sz="4" w:space="0" w:color="808080"/>
              <w:right w:val="single" w:sz="4" w:space="0" w:color="808080"/>
            </w:tcBorders>
            <w:shd w:val="clear" w:color="000000" w:fill="FFFFFF"/>
            <w:noWrap/>
            <w:vAlign w:val="bottom"/>
            <w:hideMark/>
          </w:tcPr>
          <w:p w14:paraId="4ED1388B"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4B72F913"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14CA19CF" w14:textId="77777777" w:rsidR="00E44F35" w:rsidRPr="005A3B87" w:rsidRDefault="00E44F35" w:rsidP="00B72404">
            <w:pPr>
              <w:widowControl w:val="0"/>
              <w:rPr>
                <w:sz w:val="20"/>
                <w:szCs w:val="20"/>
              </w:rPr>
            </w:pPr>
            <w:r w:rsidRPr="005A3B87">
              <w:rPr>
                <w:sz w:val="20"/>
                <w:szCs w:val="20"/>
              </w:rPr>
              <w:t> </w:t>
            </w:r>
          </w:p>
        </w:tc>
      </w:tr>
      <w:tr w:rsidR="005A3B87" w:rsidRPr="005A3B87" w14:paraId="35916CB9" w14:textId="77777777" w:rsidTr="007E4786">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257E1764" w14:textId="77777777" w:rsidR="005C7CA9" w:rsidRPr="007E4786" w:rsidRDefault="005C7CA9" w:rsidP="00B72404">
            <w:pPr>
              <w:widowControl w:val="0"/>
              <w:rPr>
                <w:sz w:val="20"/>
                <w:szCs w:val="20"/>
              </w:rPr>
            </w:pPr>
            <w:r w:rsidRPr="007E4786">
              <w:rPr>
                <w:sz w:val="20"/>
                <w:szCs w:val="20"/>
              </w:rPr>
              <w:t xml:space="preserve">4/10/5003 </w:t>
            </w:r>
          </w:p>
        </w:tc>
        <w:tc>
          <w:tcPr>
            <w:tcW w:w="1387" w:type="pct"/>
            <w:tcBorders>
              <w:top w:val="single" w:sz="4" w:space="0" w:color="808080"/>
              <w:left w:val="nil"/>
              <w:bottom w:val="single" w:sz="4" w:space="0" w:color="808080"/>
              <w:right w:val="single" w:sz="4" w:space="0" w:color="808080"/>
            </w:tcBorders>
            <w:shd w:val="clear" w:color="000000" w:fill="auto"/>
            <w:noWrap/>
            <w:vAlign w:val="bottom"/>
          </w:tcPr>
          <w:p w14:paraId="71542C98" w14:textId="77777777" w:rsidR="005C7CA9" w:rsidRPr="007E4786" w:rsidRDefault="005C7CA9" w:rsidP="00B72404">
            <w:pPr>
              <w:widowControl w:val="0"/>
              <w:rPr>
                <w:sz w:val="20"/>
                <w:szCs w:val="20"/>
              </w:rPr>
            </w:pPr>
            <w:r w:rsidRPr="007E4786">
              <w:rPr>
                <w:sz w:val="20"/>
                <w:szCs w:val="20"/>
              </w:rPr>
              <w:t>Impianto idrico-fognante</w:t>
            </w:r>
          </w:p>
        </w:tc>
        <w:tc>
          <w:tcPr>
            <w:tcW w:w="694" w:type="pct"/>
            <w:tcBorders>
              <w:top w:val="single" w:sz="4" w:space="0" w:color="808080"/>
              <w:left w:val="nil"/>
              <w:bottom w:val="single" w:sz="4" w:space="0" w:color="808080"/>
              <w:right w:val="single" w:sz="4" w:space="0" w:color="808080"/>
            </w:tcBorders>
            <w:shd w:val="clear" w:color="000000" w:fill="auto"/>
            <w:noWrap/>
            <w:vAlign w:val="bottom"/>
          </w:tcPr>
          <w:p w14:paraId="453FB82F" w14:textId="4B704FAA" w:rsidR="005C7CA9" w:rsidRPr="007E4786" w:rsidRDefault="008100DB" w:rsidP="008100DB">
            <w:pPr>
              <w:widowControl w:val="0"/>
              <w:jc w:val="right"/>
              <w:rPr>
                <w:sz w:val="20"/>
                <w:szCs w:val="20"/>
              </w:rPr>
            </w:pPr>
            <w:r w:rsidRPr="007E4786">
              <w:rPr>
                <w:sz w:val="20"/>
                <w:szCs w:val="20"/>
              </w:rPr>
              <w:t>7.440,28</w:t>
            </w:r>
          </w:p>
        </w:tc>
        <w:tc>
          <w:tcPr>
            <w:tcW w:w="505" w:type="pct"/>
            <w:tcBorders>
              <w:top w:val="nil"/>
              <w:left w:val="nil"/>
              <w:bottom w:val="single" w:sz="4" w:space="0" w:color="808080"/>
              <w:right w:val="single" w:sz="4" w:space="0" w:color="808080"/>
            </w:tcBorders>
            <w:shd w:val="clear" w:color="000000" w:fill="FFFFFF"/>
            <w:noWrap/>
            <w:vAlign w:val="bottom"/>
          </w:tcPr>
          <w:p w14:paraId="3889AB61" w14:textId="77777777" w:rsidR="005C7CA9" w:rsidRPr="005A3B87" w:rsidRDefault="005C7CA9" w:rsidP="00B72404">
            <w:pPr>
              <w:widowControl w:val="0"/>
              <w:rPr>
                <w:sz w:val="20"/>
                <w:szCs w:val="20"/>
              </w:rPr>
            </w:pPr>
          </w:p>
        </w:tc>
        <w:tc>
          <w:tcPr>
            <w:tcW w:w="875" w:type="pct"/>
            <w:tcBorders>
              <w:top w:val="nil"/>
              <w:left w:val="nil"/>
              <w:bottom w:val="single" w:sz="4" w:space="0" w:color="808080"/>
              <w:right w:val="single" w:sz="4" w:space="0" w:color="808080"/>
            </w:tcBorders>
            <w:shd w:val="clear" w:color="000000" w:fill="FFFFFF"/>
            <w:noWrap/>
            <w:vAlign w:val="bottom"/>
          </w:tcPr>
          <w:p w14:paraId="14808CF2" w14:textId="77777777" w:rsidR="005C7CA9" w:rsidRPr="005A3B87" w:rsidRDefault="005C7CA9" w:rsidP="00B72404">
            <w:pPr>
              <w:widowControl w:val="0"/>
              <w:rPr>
                <w:sz w:val="20"/>
                <w:szCs w:val="20"/>
              </w:rPr>
            </w:pPr>
          </w:p>
        </w:tc>
        <w:tc>
          <w:tcPr>
            <w:tcW w:w="1037" w:type="pct"/>
            <w:tcBorders>
              <w:top w:val="nil"/>
              <w:left w:val="nil"/>
              <w:bottom w:val="single" w:sz="4" w:space="0" w:color="808080"/>
              <w:right w:val="single" w:sz="4" w:space="0" w:color="808080"/>
            </w:tcBorders>
            <w:shd w:val="clear" w:color="000000" w:fill="FFFFFF"/>
            <w:noWrap/>
            <w:vAlign w:val="bottom"/>
          </w:tcPr>
          <w:p w14:paraId="22ABD830" w14:textId="77777777" w:rsidR="005C7CA9" w:rsidRPr="005A3B87" w:rsidRDefault="005C7CA9" w:rsidP="00B72404">
            <w:pPr>
              <w:widowControl w:val="0"/>
              <w:rPr>
                <w:sz w:val="20"/>
                <w:szCs w:val="20"/>
              </w:rPr>
            </w:pPr>
          </w:p>
        </w:tc>
      </w:tr>
      <w:tr w:rsidR="005A3B87" w:rsidRPr="005A3B87" w14:paraId="6AC0D9A7"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2704D365" w14:textId="77777777" w:rsidR="005C7CA9" w:rsidRPr="007E4786" w:rsidRDefault="005C7CA9" w:rsidP="00B72404">
            <w:pPr>
              <w:widowControl w:val="0"/>
              <w:rPr>
                <w:sz w:val="20"/>
                <w:szCs w:val="20"/>
              </w:rPr>
            </w:pPr>
            <w:r w:rsidRPr="007E4786">
              <w:rPr>
                <w:sz w:val="20"/>
                <w:szCs w:val="20"/>
              </w:rPr>
              <w:t>4/10/5004</w:t>
            </w:r>
          </w:p>
        </w:tc>
        <w:tc>
          <w:tcPr>
            <w:tcW w:w="1387" w:type="pct"/>
            <w:tcBorders>
              <w:top w:val="single" w:sz="4" w:space="0" w:color="808080"/>
              <w:left w:val="nil"/>
              <w:bottom w:val="single" w:sz="4" w:space="0" w:color="808080"/>
              <w:right w:val="single" w:sz="4" w:space="0" w:color="808080"/>
            </w:tcBorders>
            <w:shd w:val="clear" w:color="000000" w:fill="auto"/>
            <w:noWrap/>
            <w:vAlign w:val="bottom"/>
          </w:tcPr>
          <w:p w14:paraId="7F2E8987" w14:textId="77777777" w:rsidR="005C7CA9" w:rsidRPr="007E4786" w:rsidRDefault="005C7CA9" w:rsidP="00B72404">
            <w:pPr>
              <w:widowControl w:val="0"/>
              <w:rPr>
                <w:sz w:val="20"/>
                <w:szCs w:val="20"/>
              </w:rPr>
            </w:pPr>
            <w:r w:rsidRPr="007E4786">
              <w:rPr>
                <w:sz w:val="20"/>
                <w:szCs w:val="20"/>
              </w:rPr>
              <w:t>Impianto di irrigazione</w:t>
            </w:r>
          </w:p>
        </w:tc>
        <w:tc>
          <w:tcPr>
            <w:tcW w:w="694" w:type="pct"/>
            <w:tcBorders>
              <w:top w:val="single" w:sz="4" w:space="0" w:color="808080"/>
              <w:left w:val="nil"/>
              <w:bottom w:val="single" w:sz="4" w:space="0" w:color="808080"/>
              <w:right w:val="single" w:sz="4" w:space="0" w:color="808080"/>
            </w:tcBorders>
            <w:shd w:val="clear" w:color="000000" w:fill="auto"/>
            <w:noWrap/>
            <w:vAlign w:val="bottom"/>
          </w:tcPr>
          <w:p w14:paraId="375EF6F4" w14:textId="77777777" w:rsidR="005C7CA9" w:rsidRPr="007E4786" w:rsidRDefault="005C7CA9" w:rsidP="00B72404">
            <w:pPr>
              <w:widowControl w:val="0"/>
              <w:jc w:val="right"/>
              <w:rPr>
                <w:sz w:val="20"/>
                <w:szCs w:val="20"/>
              </w:rPr>
            </w:pPr>
            <w:r w:rsidRPr="007E4786">
              <w:rPr>
                <w:sz w:val="20"/>
                <w:szCs w:val="20"/>
              </w:rPr>
              <w:t>3.139,23</w:t>
            </w:r>
          </w:p>
        </w:tc>
        <w:tc>
          <w:tcPr>
            <w:tcW w:w="505" w:type="pct"/>
            <w:tcBorders>
              <w:top w:val="nil"/>
              <w:left w:val="nil"/>
              <w:bottom w:val="single" w:sz="4" w:space="0" w:color="808080"/>
              <w:right w:val="single" w:sz="4" w:space="0" w:color="808080"/>
            </w:tcBorders>
            <w:shd w:val="clear" w:color="000000" w:fill="FFFFFF"/>
            <w:noWrap/>
            <w:vAlign w:val="bottom"/>
          </w:tcPr>
          <w:p w14:paraId="5134D2AB" w14:textId="77777777" w:rsidR="005C7CA9" w:rsidRPr="005A3B87" w:rsidRDefault="005C7CA9" w:rsidP="00B72404">
            <w:pPr>
              <w:widowControl w:val="0"/>
              <w:rPr>
                <w:sz w:val="20"/>
                <w:szCs w:val="20"/>
              </w:rPr>
            </w:pPr>
          </w:p>
        </w:tc>
        <w:tc>
          <w:tcPr>
            <w:tcW w:w="875" w:type="pct"/>
            <w:tcBorders>
              <w:top w:val="nil"/>
              <w:left w:val="nil"/>
              <w:bottom w:val="single" w:sz="4" w:space="0" w:color="808080"/>
              <w:right w:val="single" w:sz="4" w:space="0" w:color="808080"/>
            </w:tcBorders>
            <w:shd w:val="clear" w:color="000000" w:fill="FFFFFF"/>
            <w:noWrap/>
            <w:vAlign w:val="bottom"/>
          </w:tcPr>
          <w:p w14:paraId="7282D6C4" w14:textId="77777777" w:rsidR="005C7CA9" w:rsidRPr="005A3B87" w:rsidRDefault="005C7CA9" w:rsidP="00B72404">
            <w:pPr>
              <w:widowControl w:val="0"/>
              <w:rPr>
                <w:sz w:val="20"/>
                <w:szCs w:val="20"/>
              </w:rPr>
            </w:pPr>
          </w:p>
        </w:tc>
        <w:tc>
          <w:tcPr>
            <w:tcW w:w="1037" w:type="pct"/>
            <w:tcBorders>
              <w:top w:val="nil"/>
              <w:left w:val="nil"/>
              <w:bottom w:val="single" w:sz="4" w:space="0" w:color="808080"/>
              <w:right w:val="single" w:sz="4" w:space="0" w:color="808080"/>
            </w:tcBorders>
            <w:shd w:val="clear" w:color="000000" w:fill="FFFFFF"/>
            <w:noWrap/>
            <w:vAlign w:val="bottom"/>
          </w:tcPr>
          <w:p w14:paraId="20760595" w14:textId="77777777" w:rsidR="005C7CA9" w:rsidRPr="005A3B87" w:rsidRDefault="005C7CA9" w:rsidP="00B72404">
            <w:pPr>
              <w:widowControl w:val="0"/>
              <w:rPr>
                <w:sz w:val="20"/>
                <w:szCs w:val="20"/>
              </w:rPr>
            </w:pPr>
          </w:p>
        </w:tc>
      </w:tr>
      <w:tr w:rsidR="005A3B87" w:rsidRPr="005A3B87" w14:paraId="300D5713"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036AC22D" w14:textId="77777777" w:rsidR="00E44F35" w:rsidRPr="005A3B87" w:rsidRDefault="00E44F35" w:rsidP="00B72404">
            <w:pPr>
              <w:widowControl w:val="0"/>
              <w:rPr>
                <w:sz w:val="20"/>
                <w:szCs w:val="20"/>
              </w:rPr>
            </w:pPr>
            <w:r w:rsidRPr="005A3B87">
              <w:rPr>
                <w:sz w:val="20"/>
                <w:szCs w:val="20"/>
              </w:rPr>
              <w:t>4 / 15</w:t>
            </w:r>
          </w:p>
          <w:p w14:paraId="31A7D80B" w14:textId="77777777" w:rsidR="00A13DD2" w:rsidRPr="005A3B87" w:rsidRDefault="00A13DD2" w:rsidP="00B72404">
            <w:pPr>
              <w:widowControl w:val="0"/>
              <w:rPr>
                <w:sz w:val="20"/>
                <w:szCs w:val="20"/>
              </w:rPr>
            </w:pP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0F17F178" w14:textId="77777777" w:rsidR="00E44F35" w:rsidRPr="005A3B87" w:rsidRDefault="00E44F35" w:rsidP="00B72404">
            <w:pPr>
              <w:widowControl w:val="0"/>
              <w:rPr>
                <w:sz w:val="20"/>
                <w:szCs w:val="20"/>
              </w:rPr>
            </w:pPr>
            <w:r w:rsidRPr="005A3B87">
              <w:rPr>
                <w:sz w:val="20"/>
                <w:szCs w:val="20"/>
              </w:rPr>
              <w:t xml:space="preserve">   ATTREZZATURE INDUSTR.E COMMERCIALI</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24974969" w14:textId="787FE29D" w:rsidR="00E44F35" w:rsidRPr="005A3B87" w:rsidRDefault="005C7CA9" w:rsidP="008100DB">
            <w:pPr>
              <w:widowControl w:val="0"/>
              <w:jc w:val="right"/>
              <w:rPr>
                <w:sz w:val="20"/>
                <w:szCs w:val="20"/>
              </w:rPr>
            </w:pPr>
            <w:r w:rsidRPr="005A3B87">
              <w:rPr>
                <w:sz w:val="20"/>
                <w:szCs w:val="20"/>
              </w:rPr>
              <w:t>4.</w:t>
            </w:r>
            <w:r w:rsidR="008100DB" w:rsidRPr="005A3B87">
              <w:rPr>
                <w:sz w:val="20"/>
                <w:szCs w:val="20"/>
              </w:rPr>
              <w:t>618,90</w:t>
            </w:r>
          </w:p>
        </w:tc>
        <w:tc>
          <w:tcPr>
            <w:tcW w:w="505" w:type="pct"/>
            <w:tcBorders>
              <w:top w:val="nil"/>
              <w:left w:val="nil"/>
              <w:bottom w:val="single" w:sz="4" w:space="0" w:color="808080"/>
              <w:right w:val="single" w:sz="4" w:space="0" w:color="808080"/>
            </w:tcBorders>
            <w:shd w:val="clear" w:color="000000" w:fill="FFFFFF"/>
            <w:noWrap/>
            <w:vAlign w:val="bottom"/>
            <w:hideMark/>
          </w:tcPr>
          <w:p w14:paraId="5AE7F931"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104FA18C"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59F53C0B" w14:textId="77777777" w:rsidR="00E44F35" w:rsidRPr="005A3B87" w:rsidRDefault="00E44F35" w:rsidP="00B72404">
            <w:pPr>
              <w:widowControl w:val="0"/>
              <w:rPr>
                <w:sz w:val="20"/>
                <w:szCs w:val="20"/>
              </w:rPr>
            </w:pPr>
            <w:r w:rsidRPr="005A3B87">
              <w:rPr>
                <w:sz w:val="20"/>
                <w:szCs w:val="20"/>
              </w:rPr>
              <w:t> </w:t>
            </w:r>
          </w:p>
        </w:tc>
      </w:tr>
      <w:tr w:rsidR="005A3B87" w:rsidRPr="005A3B87" w14:paraId="119DC26E"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0AD24F05" w14:textId="77777777" w:rsidR="00E44F35" w:rsidRPr="005A3B87" w:rsidRDefault="00E44F35" w:rsidP="00B72404">
            <w:pPr>
              <w:widowControl w:val="0"/>
              <w:rPr>
                <w:sz w:val="20"/>
                <w:szCs w:val="20"/>
              </w:rPr>
            </w:pPr>
            <w:r w:rsidRPr="005A3B87">
              <w:rPr>
                <w:sz w:val="20"/>
                <w:szCs w:val="20"/>
              </w:rPr>
              <w:t>4 / 15 / 2</w:t>
            </w:r>
          </w:p>
        </w:tc>
        <w:tc>
          <w:tcPr>
            <w:tcW w:w="1387" w:type="pct"/>
            <w:tcBorders>
              <w:top w:val="nil"/>
              <w:left w:val="nil"/>
              <w:bottom w:val="single" w:sz="4" w:space="0" w:color="808080"/>
              <w:right w:val="single" w:sz="4" w:space="0" w:color="808080"/>
            </w:tcBorders>
            <w:shd w:val="clear" w:color="000000" w:fill="FFFFFF"/>
            <w:noWrap/>
            <w:vAlign w:val="bottom"/>
            <w:hideMark/>
          </w:tcPr>
          <w:p w14:paraId="412E217F"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Attrezzatura varia e minuta</w:t>
            </w:r>
          </w:p>
        </w:tc>
        <w:tc>
          <w:tcPr>
            <w:tcW w:w="694" w:type="pct"/>
            <w:tcBorders>
              <w:top w:val="nil"/>
              <w:left w:val="nil"/>
              <w:bottom w:val="single" w:sz="4" w:space="0" w:color="808080"/>
              <w:right w:val="single" w:sz="4" w:space="0" w:color="808080"/>
            </w:tcBorders>
            <w:shd w:val="clear" w:color="000000" w:fill="FFFFFF"/>
            <w:noWrap/>
            <w:vAlign w:val="bottom"/>
            <w:hideMark/>
          </w:tcPr>
          <w:p w14:paraId="21C7E532" w14:textId="77777777" w:rsidR="00E44F35" w:rsidRPr="005A3B87" w:rsidRDefault="00E44F35" w:rsidP="00B72404">
            <w:pPr>
              <w:widowControl w:val="0"/>
              <w:jc w:val="right"/>
              <w:rPr>
                <w:sz w:val="20"/>
                <w:szCs w:val="20"/>
              </w:rPr>
            </w:pPr>
            <w:r w:rsidRPr="005A3B87">
              <w:rPr>
                <w:sz w:val="20"/>
                <w:szCs w:val="20"/>
              </w:rPr>
              <w:t>2.484,31</w:t>
            </w:r>
          </w:p>
        </w:tc>
        <w:tc>
          <w:tcPr>
            <w:tcW w:w="505" w:type="pct"/>
            <w:tcBorders>
              <w:top w:val="nil"/>
              <w:left w:val="nil"/>
              <w:bottom w:val="single" w:sz="4" w:space="0" w:color="808080"/>
              <w:right w:val="single" w:sz="4" w:space="0" w:color="808080"/>
            </w:tcBorders>
            <w:shd w:val="clear" w:color="000000" w:fill="FFFFFF"/>
            <w:noWrap/>
            <w:vAlign w:val="bottom"/>
            <w:hideMark/>
          </w:tcPr>
          <w:p w14:paraId="0CB083C3"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6ABB8616"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3713E750" w14:textId="77777777" w:rsidR="00E44F35" w:rsidRPr="005A3B87" w:rsidRDefault="00E44F35" w:rsidP="00B72404">
            <w:pPr>
              <w:widowControl w:val="0"/>
              <w:rPr>
                <w:sz w:val="20"/>
                <w:szCs w:val="20"/>
              </w:rPr>
            </w:pPr>
            <w:r w:rsidRPr="005A3B87">
              <w:rPr>
                <w:sz w:val="20"/>
                <w:szCs w:val="20"/>
              </w:rPr>
              <w:t> </w:t>
            </w:r>
          </w:p>
        </w:tc>
      </w:tr>
      <w:tr w:rsidR="005A3B87" w:rsidRPr="005A3B87" w14:paraId="7AA52FE4"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6C38ABAF" w14:textId="77777777" w:rsidR="00E44F35" w:rsidRPr="005A3B87" w:rsidRDefault="00E44F35" w:rsidP="00B72404">
            <w:pPr>
              <w:widowControl w:val="0"/>
              <w:rPr>
                <w:sz w:val="20"/>
                <w:szCs w:val="20"/>
              </w:rPr>
            </w:pPr>
            <w:r w:rsidRPr="005A3B87">
              <w:rPr>
                <w:sz w:val="20"/>
                <w:szCs w:val="20"/>
              </w:rPr>
              <w:t>4 / 15 / 5001</w:t>
            </w:r>
          </w:p>
        </w:tc>
        <w:tc>
          <w:tcPr>
            <w:tcW w:w="1387" w:type="pct"/>
            <w:tcBorders>
              <w:top w:val="nil"/>
              <w:left w:val="nil"/>
              <w:bottom w:val="single" w:sz="4" w:space="0" w:color="808080"/>
              <w:right w:val="single" w:sz="4" w:space="0" w:color="808080"/>
            </w:tcBorders>
            <w:shd w:val="clear" w:color="000000" w:fill="FFFFFF"/>
            <w:noWrap/>
            <w:vAlign w:val="bottom"/>
            <w:hideMark/>
          </w:tcPr>
          <w:p w14:paraId="551F3B7B" w14:textId="77777777" w:rsidR="00E44F35" w:rsidRPr="005A3B87" w:rsidRDefault="00CA66C3" w:rsidP="00B72404">
            <w:pPr>
              <w:widowControl w:val="0"/>
              <w:rPr>
                <w:sz w:val="20"/>
                <w:szCs w:val="20"/>
              </w:rPr>
            </w:pPr>
            <w:r w:rsidRPr="005A3B87">
              <w:rPr>
                <w:sz w:val="20"/>
                <w:szCs w:val="20"/>
              </w:rPr>
              <w:t xml:space="preserve">   </w:t>
            </w:r>
            <w:r w:rsidR="00CF0A2C" w:rsidRPr="005A3B87">
              <w:rPr>
                <w:sz w:val="20"/>
                <w:szCs w:val="20"/>
              </w:rPr>
              <w:t>Attrezzatura</w:t>
            </w:r>
            <w:r w:rsidR="00E44F35" w:rsidRPr="005A3B87">
              <w:rPr>
                <w:sz w:val="20"/>
                <w:szCs w:val="20"/>
              </w:rPr>
              <w:t xml:space="preserve"> varia e minuta </w:t>
            </w:r>
            <w:r w:rsidR="00CF0A2C" w:rsidRPr="005A3B87">
              <w:rPr>
                <w:sz w:val="20"/>
                <w:szCs w:val="20"/>
              </w:rPr>
              <w:t xml:space="preserve">Progetto </w:t>
            </w:r>
            <w:proofErr w:type="spellStart"/>
            <w:r w:rsidR="00CF0A2C" w:rsidRPr="005A3B87">
              <w:rPr>
                <w:sz w:val="20"/>
                <w:szCs w:val="20"/>
              </w:rPr>
              <w:t>Re.ge.fru.P</w:t>
            </w:r>
            <w:proofErr w:type="spellEnd"/>
            <w:r w:rsidR="00CF0A2C" w:rsidRPr="005A3B87">
              <w:rPr>
                <w:sz w:val="20"/>
                <w:szCs w:val="20"/>
              </w:rPr>
              <w:t>.</w:t>
            </w:r>
          </w:p>
        </w:tc>
        <w:tc>
          <w:tcPr>
            <w:tcW w:w="694" w:type="pct"/>
            <w:tcBorders>
              <w:top w:val="nil"/>
              <w:left w:val="nil"/>
              <w:bottom w:val="single" w:sz="4" w:space="0" w:color="808080"/>
              <w:right w:val="single" w:sz="4" w:space="0" w:color="808080"/>
            </w:tcBorders>
            <w:shd w:val="clear" w:color="000000" w:fill="FFFFFF"/>
            <w:noWrap/>
            <w:vAlign w:val="bottom"/>
            <w:hideMark/>
          </w:tcPr>
          <w:p w14:paraId="2A39AE88" w14:textId="39D73CDB" w:rsidR="00E44F35" w:rsidRPr="005A3B87" w:rsidRDefault="008100DB" w:rsidP="008100DB">
            <w:pPr>
              <w:widowControl w:val="0"/>
              <w:jc w:val="right"/>
              <w:rPr>
                <w:sz w:val="20"/>
                <w:szCs w:val="20"/>
              </w:rPr>
            </w:pPr>
            <w:r w:rsidRPr="005A3B87">
              <w:rPr>
                <w:sz w:val="20"/>
                <w:szCs w:val="20"/>
              </w:rPr>
              <w:t>1.301,59</w:t>
            </w:r>
          </w:p>
        </w:tc>
        <w:tc>
          <w:tcPr>
            <w:tcW w:w="505" w:type="pct"/>
            <w:tcBorders>
              <w:top w:val="nil"/>
              <w:left w:val="nil"/>
              <w:bottom w:val="single" w:sz="4" w:space="0" w:color="808080"/>
              <w:right w:val="single" w:sz="4" w:space="0" w:color="808080"/>
            </w:tcBorders>
            <w:shd w:val="clear" w:color="000000" w:fill="FFFFFF"/>
            <w:noWrap/>
            <w:vAlign w:val="bottom"/>
            <w:hideMark/>
          </w:tcPr>
          <w:p w14:paraId="01E970E0"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739BF034"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405AE8E3" w14:textId="77777777" w:rsidR="00E44F35" w:rsidRPr="005A3B87" w:rsidRDefault="00E44F35" w:rsidP="00B72404">
            <w:pPr>
              <w:widowControl w:val="0"/>
              <w:rPr>
                <w:sz w:val="20"/>
                <w:szCs w:val="20"/>
              </w:rPr>
            </w:pPr>
            <w:r w:rsidRPr="005A3B87">
              <w:rPr>
                <w:sz w:val="20"/>
                <w:szCs w:val="20"/>
              </w:rPr>
              <w:t> </w:t>
            </w:r>
          </w:p>
        </w:tc>
      </w:tr>
      <w:tr w:rsidR="005A3B87" w:rsidRPr="005A3B87" w14:paraId="1DF15FC7" w14:textId="77777777" w:rsidTr="001C317E">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tcPr>
          <w:p w14:paraId="2E2B3F75" w14:textId="77777777" w:rsidR="005C7CA9" w:rsidRPr="005A3B87" w:rsidRDefault="005C7CA9" w:rsidP="00B72404">
            <w:pPr>
              <w:widowControl w:val="0"/>
              <w:rPr>
                <w:sz w:val="20"/>
                <w:szCs w:val="20"/>
              </w:rPr>
            </w:pPr>
            <w:r w:rsidRPr="005A3B87">
              <w:rPr>
                <w:sz w:val="20"/>
                <w:szCs w:val="20"/>
              </w:rPr>
              <w:t>4/15/5002</w:t>
            </w:r>
          </w:p>
        </w:tc>
        <w:tc>
          <w:tcPr>
            <w:tcW w:w="1387" w:type="pct"/>
            <w:tcBorders>
              <w:top w:val="nil"/>
              <w:left w:val="nil"/>
              <w:bottom w:val="single" w:sz="4" w:space="0" w:color="808080"/>
              <w:right w:val="single" w:sz="4" w:space="0" w:color="808080"/>
            </w:tcBorders>
            <w:shd w:val="clear" w:color="000000" w:fill="FFFFFF"/>
            <w:noWrap/>
            <w:vAlign w:val="bottom"/>
          </w:tcPr>
          <w:p w14:paraId="4C2E2845" w14:textId="77777777" w:rsidR="005C7CA9" w:rsidRPr="005A3B87" w:rsidRDefault="005C7CA9" w:rsidP="00B72404">
            <w:pPr>
              <w:widowControl w:val="0"/>
              <w:rPr>
                <w:sz w:val="20"/>
                <w:szCs w:val="20"/>
              </w:rPr>
            </w:pPr>
            <w:proofErr w:type="spellStart"/>
            <w:r w:rsidRPr="005A3B87">
              <w:rPr>
                <w:sz w:val="20"/>
                <w:szCs w:val="20"/>
              </w:rPr>
              <w:t>Attrezz.varia</w:t>
            </w:r>
            <w:proofErr w:type="spellEnd"/>
            <w:r w:rsidRPr="005A3B87">
              <w:rPr>
                <w:sz w:val="20"/>
                <w:szCs w:val="20"/>
              </w:rPr>
              <w:t xml:space="preserve"> e utensili inf.€516,46</w:t>
            </w:r>
          </w:p>
        </w:tc>
        <w:tc>
          <w:tcPr>
            <w:tcW w:w="694" w:type="pct"/>
            <w:tcBorders>
              <w:top w:val="nil"/>
              <w:left w:val="nil"/>
              <w:bottom w:val="single" w:sz="4" w:space="0" w:color="808080"/>
              <w:right w:val="single" w:sz="4" w:space="0" w:color="808080"/>
            </w:tcBorders>
            <w:shd w:val="clear" w:color="000000" w:fill="FFFFFF"/>
            <w:noWrap/>
            <w:vAlign w:val="bottom"/>
          </w:tcPr>
          <w:p w14:paraId="21CBC4D2" w14:textId="77777777" w:rsidR="005C7CA9" w:rsidRPr="005A3B87" w:rsidRDefault="005C7CA9" w:rsidP="00B72404">
            <w:pPr>
              <w:widowControl w:val="0"/>
              <w:jc w:val="right"/>
              <w:rPr>
                <w:sz w:val="20"/>
                <w:szCs w:val="20"/>
              </w:rPr>
            </w:pPr>
            <w:r w:rsidRPr="005A3B87">
              <w:rPr>
                <w:sz w:val="20"/>
                <w:szCs w:val="20"/>
              </w:rPr>
              <w:t>833,00</w:t>
            </w:r>
          </w:p>
        </w:tc>
        <w:tc>
          <w:tcPr>
            <w:tcW w:w="505" w:type="pct"/>
            <w:tcBorders>
              <w:top w:val="nil"/>
              <w:left w:val="nil"/>
              <w:bottom w:val="single" w:sz="4" w:space="0" w:color="808080"/>
              <w:right w:val="single" w:sz="4" w:space="0" w:color="808080"/>
            </w:tcBorders>
            <w:shd w:val="clear" w:color="000000" w:fill="FFFFFF"/>
            <w:noWrap/>
            <w:vAlign w:val="bottom"/>
          </w:tcPr>
          <w:p w14:paraId="214A7964" w14:textId="77777777" w:rsidR="005C7CA9" w:rsidRPr="005A3B87" w:rsidRDefault="005C7CA9" w:rsidP="00B72404">
            <w:pPr>
              <w:widowControl w:val="0"/>
              <w:rPr>
                <w:sz w:val="20"/>
                <w:szCs w:val="20"/>
              </w:rPr>
            </w:pPr>
          </w:p>
        </w:tc>
        <w:tc>
          <w:tcPr>
            <w:tcW w:w="875" w:type="pct"/>
            <w:tcBorders>
              <w:top w:val="nil"/>
              <w:left w:val="nil"/>
              <w:bottom w:val="single" w:sz="4" w:space="0" w:color="808080"/>
              <w:right w:val="single" w:sz="4" w:space="0" w:color="808080"/>
            </w:tcBorders>
            <w:shd w:val="clear" w:color="000000" w:fill="FFFFFF"/>
            <w:noWrap/>
            <w:vAlign w:val="bottom"/>
          </w:tcPr>
          <w:p w14:paraId="411FC7A5" w14:textId="77777777" w:rsidR="005C7CA9" w:rsidRPr="005A3B87" w:rsidRDefault="005C7CA9" w:rsidP="00B72404">
            <w:pPr>
              <w:widowControl w:val="0"/>
              <w:rPr>
                <w:sz w:val="20"/>
                <w:szCs w:val="20"/>
              </w:rPr>
            </w:pPr>
          </w:p>
        </w:tc>
        <w:tc>
          <w:tcPr>
            <w:tcW w:w="1037" w:type="pct"/>
            <w:tcBorders>
              <w:top w:val="nil"/>
              <w:left w:val="nil"/>
              <w:bottom w:val="single" w:sz="4" w:space="0" w:color="808080"/>
              <w:right w:val="single" w:sz="4" w:space="0" w:color="808080"/>
            </w:tcBorders>
            <w:shd w:val="clear" w:color="000000" w:fill="FFFFFF"/>
            <w:noWrap/>
            <w:vAlign w:val="bottom"/>
          </w:tcPr>
          <w:p w14:paraId="7B3AE85E" w14:textId="77777777" w:rsidR="005C7CA9" w:rsidRPr="005A3B87" w:rsidRDefault="005C7CA9" w:rsidP="00B72404">
            <w:pPr>
              <w:widowControl w:val="0"/>
              <w:rPr>
                <w:sz w:val="20"/>
                <w:szCs w:val="20"/>
              </w:rPr>
            </w:pPr>
          </w:p>
        </w:tc>
      </w:tr>
      <w:tr w:rsidR="005A3B87" w:rsidRPr="005A3B87" w14:paraId="6A2E06A2"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4FF4120F" w14:textId="77777777" w:rsidR="00E44F35" w:rsidRPr="005A3B87" w:rsidRDefault="00E44F35" w:rsidP="00B72404">
            <w:pPr>
              <w:widowControl w:val="0"/>
              <w:rPr>
                <w:sz w:val="20"/>
                <w:szCs w:val="20"/>
              </w:rPr>
            </w:pPr>
            <w:r w:rsidRPr="005A3B87">
              <w:rPr>
                <w:sz w:val="20"/>
                <w:szCs w:val="20"/>
              </w:rPr>
              <w:t>4 / 20</w:t>
            </w: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6165AF33" w14:textId="77777777" w:rsidR="00E44F35" w:rsidRPr="005A3B87" w:rsidRDefault="00E44F35" w:rsidP="00B72404">
            <w:pPr>
              <w:widowControl w:val="0"/>
              <w:rPr>
                <w:sz w:val="20"/>
                <w:szCs w:val="20"/>
              </w:rPr>
            </w:pPr>
            <w:r w:rsidRPr="005A3B87">
              <w:rPr>
                <w:sz w:val="20"/>
                <w:szCs w:val="20"/>
              </w:rPr>
              <w:t xml:space="preserve">   ALTRI BENI MATERIALI</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14FF2AFF" w14:textId="6B8BE89A" w:rsidR="00E44F35" w:rsidRPr="005A3B87" w:rsidRDefault="00842F46" w:rsidP="008100DB">
            <w:pPr>
              <w:widowControl w:val="0"/>
              <w:jc w:val="right"/>
              <w:rPr>
                <w:sz w:val="20"/>
                <w:szCs w:val="20"/>
              </w:rPr>
            </w:pPr>
            <w:r w:rsidRPr="005A3B87">
              <w:rPr>
                <w:sz w:val="20"/>
                <w:szCs w:val="20"/>
              </w:rPr>
              <w:t>25.485,73</w:t>
            </w:r>
          </w:p>
        </w:tc>
        <w:tc>
          <w:tcPr>
            <w:tcW w:w="505" w:type="pct"/>
            <w:tcBorders>
              <w:top w:val="nil"/>
              <w:left w:val="nil"/>
              <w:bottom w:val="single" w:sz="4" w:space="0" w:color="808080"/>
              <w:right w:val="single" w:sz="4" w:space="0" w:color="808080"/>
            </w:tcBorders>
            <w:shd w:val="clear" w:color="000000" w:fill="FFFFFF"/>
            <w:noWrap/>
            <w:vAlign w:val="bottom"/>
            <w:hideMark/>
          </w:tcPr>
          <w:p w14:paraId="1C212898"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3F1F0C49"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252727C9" w14:textId="77777777" w:rsidR="00E44F35" w:rsidRPr="005A3B87" w:rsidRDefault="00E44F35" w:rsidP="00B72404">
            <w:pPr>
              <w:widowControl w:val="0"/>
              <w:rPr>
                <w:sz w:val="20"/>
                <w:szCs w:val="20"/>
              </w:rPr>
            </w:pPr>
            <w:r w:rsidRPr="005A3B87">
              <w:rPr>
                <w:sz w:val="20"/>
                <w:szCs w:val="20"/>
              </w:rPr>
              <w:t> </w:t>
            </w:r>
          </w:p>
        </w:tc>
      </w:tr>
      <w:tr w:rsidR="005A3B87" w:rsidRPr="005A3B87" w14:paraId="116CC0D8"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tcPr>
          <w:p w14:paraId="02C17309" w14:textId="77777777" w:rsidR="00646BBF" w:rsidRPr="005A3B87" w:rsidRDefault="00646BBF" w:rsidP="00B72404">
            <w:pPr>
              <w:widowControl w:val="0"/>
              <w:rPr>
                <w:sz w:val="20"/>
                <w:szCs w:val="20"/>
              </w:rPr>
            </w:pPr>
            <w:r w:rsidRPr="005A3B87">
              <w:rPr>
                <w:sz w:val="20"/>
                <w:szCs w:val="20"/>
              </w:rPr>
              <w:t>4/20/2</w:t>
            </w:r>
          </w:p>
        </w:tc>
        <w:tc>
          <w:tcPr>
            <w:tcW w:w="1387" w:type="pct"/>
            <w:tcBorders>
              <w:top w:val="nil"/>
              <w:left w:val="nil"/>
              <w:bottom w:val="single" w:sz="4" w:space="0" w:color="808080"/>
              <w:right w:val="single" w:sz="4" w:space="0" w:color="808080"/>
            </w:tcBorders>
            <w:shd w:val="clear" w:color="000000" w:fill="FFFFFF"/>
            <w:noWrap/>
            <w:vAlign w:val="bottom"/>
          </w:tcPr>
          <w:p w14:paraId="5266CF40" w14:textId="77777777" w:rsidR="00646BBF" w:rsidRPr="005A3B87" w:rsidRDefault="00646BBF" w:rsidP="00B72404">
            <w:pPr>
              <w:widowControl w:val="0"/>
              <w:rPr>
                <w:sz w:val="20"/>
                <w:szCs w:val="20"/>
              </w:rPr>
            </w:pPr>
            <w:r w:rsidRPr="005A3B87">
              <w:rPr>
                <w:sz w:val="20"/>
                <w:szCs w:val="20"/>
              </w:rPr>
              <w:t>Macchine ufficio elettroniche</w:t>
            </w:r>
          </w:p>
        </w:tc>
        <w:tc>
          <w:tcPr>
            <w:tcW w:w="694" w:type="pct"/>
            <w:tcBorders>
              <w:top w:val="nil"/>
              <w:left w:val="nil"/>
              <w:bottom w:val="single" w:sz="4" w:space="0" w:color="808080"/>
              <w:right w:val="single" w:sz="4" w:space="0" w:color="808080"/>
            </w:tcBorders>
            <w:shd w:val="clear" w:color="000000" w:fill="FFFFFF"/>
            <w:noWrap/>
            <w:vAlign w:val="bottom"/>
          </w:tcPr>
          <w:p w14:paraId="4D299FD2" w14:textId="77777777" w:rsidR="00646BBF" w:rsidRPr="005A3B87" w:rsidRDefault="007701D5" w:rsidP="00B72404">
            <w:pPr>
              <w:widowControl w:val="0"/>
              <w:jc w:val="right"/>
              <w:rPr>
                <w:sz w:val="20"/>
                <w:szCs w:val="20"/>
              </w:rPr>
            </w:pPr>
            <w:r w:rsidRPr="005A3B87">
              <w:rPr>
                <w:sz w:val="20"/>
                <w:szCs w:val="20"/>
              </w:rPr>
              <w:t>749,80</w:t>
            </w:r>
          </w:p>
        </w:tc>
        <w:tc>
          <w:tcPr>
            <w:tcW w:w="505" w:type="pct"/>
            <w:tcBorders>
              <w:top w:val="nil"/>
              <w:left w:val="nil"/>
              <w:bottom w:val="single" w:sz="4" w:space="0" w:color="808080"/>
              <w:right w:val="single" w:sz="4" w:space="0" w:color="808080"/>
            </w:tcBorders>
            <w:shd w:val="clear" w:color="000000" w:fill="FFFFFF"/>
            <w:noWrap/>
            <w:vAlign w:val="bottom"/>
          </w:tcPr>
          <w:p w14:paraId="50E51667" w14:textId="77777777" w:rsidR="00646BBF" w:rsidRPr="005A3B87" w:rsidRDefault="00646BBF" w:rsidP="00B72404">
            <w:pPr>
              <w:widowControl w:val="0"/>
              <w:rPr>
                <w:sz w:val="20"/>
                <w:szCs w:val="20"/>
              </w:rPr>
            </w:pPr>
          </w:p>
        </w:tc>
        <w:tc>
          <w:tcPr>
            <w:tcW w:w="875" w:type="pct"/>
            <w:tcBorders>
              <w:top w:val="nil"/>
              <w:left w:val="nil"/>
              <w:bottom w:val="single" w:sz="4" w:space="0" w:color="808080"/>
              <w:right w:val="single" w:sz="4" w:space="0" w:color="808080"/>
            </w:tcBorders>
            <w:shd w:val="clear" w:color="000000" w:fill="FFFFFF"/>
            <w:noWrap/>
            <w:vAlign w:val="bottom"/>
          </w:tcPr>
          <w:p w14:paraId="7F994275" w14:textId="77777777" w:rsidR="00646BBF" w:rsidRPr="005A3B87" w:rsidRDefault="00646BBF" w:rsidP="00B72404">
            <w:pPr>
              <w:widowControl w:val="0"/>
              <w:rPr>
                <w:sz w:val="20"/>
                <w:szCs w:val="20"/>
              </w:rPr>
            </w:pPr>
          </w:p>
        </w:tc>
        <w:tc>
          <w:tcPr>
            <w:tcW w:w="1037" w:type="pct"/>
            <w:tcBorders>
              <w:top w:val="nil"/>
              <w:left w:val="nil"/>
              <w:bottom w:val="single" w:sz="4" w:space="0" w:color="808080"/>
              <w:right w:val="single" w:sz="4" w:space="0" w:color="808080"/>
            </w:tcBorders>
            <w:shd w:val="clear" w:color="000000" w:fill="FFFFFF"/>
            <w:noWrap/>
            <w:vAlign w:val="bottom"/>
          </w:tcPr>
          <w:p w14:paraId="359788ED" w14:textId="77777777" w:rsidR="00646BBF" w:rsidRPr="005A3B87" w:rsidRDefault="00646BBF" w:rsidP="00B72404">
            <w:pPr>
              <w:widowControl w:val="0"/>
              <w:rPr>
                <w:sz w:val="20"/>
                <w:szCs w:val="20"/>
              </w:rPr>
            </w:pPr>
          </w:p>
        </w:tc>
      </w:tr>
      <w:tr w:rsidR="005A3B87" w:rsidRPr="005A3B87" w14:paraId="50C78B52"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142EE2A8" w14:textId="77777777" w:rsidR="00E44F35" w:rsidRPr="005A3B87" w:rsidRDefault="00E44F35" w:rsidP="00B72404">
            <w:pPr>
              <w:widowControl w:val="0"/>
              <w:rPr>
                <w:sz w:val="20"/>
                <w:szCs w:val="20"/>
              </w:rPr>
            </w:pPr>
            <w:r w:rsidRPr="005A3B87">
              <w:rPr>
                <w:sz w:val="20"/>
                <w:szCs w:val="20"/>
              </w:rPr>
              <w:t>4 / 20 / 99</w:t>
            </w:r>
          </w:p>
        </w:tc>
        <w:tc>
          <w:tcPr>
            <w:tcW w:w="1387" w:type="pct"/>
            <w:tcBorders>
              <w:top w:val="nil"/>
              <w:left w:val="nil"/>
              <w:bottom w:val="single" w:sz="4" w:space="0" w:color="808080"/>
              <w:right w:val="single" w:sz="4" w:space="0" w:color="808080"/>
            </w:tcBorders>
            <w:shd w:val="clear" w:color="000000" w:fill="FFFFFF"/>
            <w:noWrap/>
            <w:vAlign w:val="bottom"/>
            <w:hideMark/>
          </w:tcPr>
          <w:p w14:paraId="65BA05BF"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Altri beni materiali</w:t>
            </w:r>
          </w:p>
        </w:tc>
        <w:tc>
          <w:tcPr>
            <w:tcW w:w="694" w:type="pct"/>
            <w:tcBorders>
              <w:top w:val="nil"/>
              <w:left w:val="nil"/>
              <w:bottom w:val="single" w:sz="4" w:space="0" w:color="808080"/>
              <w:right w:val="single" w:sz="4" w:space="0" w:color="808080"/>
            </w:tcBorders>
            <w:shd w:val="clear" w:color="000000" w:fill="FFFFFF"/>
            <w:noWrap/>
            <w:vAlign w:val="bottom"/>
            <w:hideMark/>
          </w:tcPr>
          <w:p w14:paraId="2C7B4B80" w14:textId="77777777" w:rsidR="00E44F35" w:rsidRPr="005A3B87" w:rsidRDefault="00E44F35" w:rsidP="00B72404">
            <w:pPr>
              <w:widowControl w:val="0"/>
              <w:jc w:val="right"/>
              <w:rPr>
                <w:sz w:val="20"/>
                <w:szCs w:val="20"/>
              </w:rPr>
            </w:pPr>
            <w:r w:rsidRPr="005A3B87">
              <w:rPr>
                <w:sz w:val="20"/>
                <w:szCs w:val="20"/>
              </w:rPr>
              <w:t>1.952,00</w:t>
            </w:r>
          </w:p>
        </w:tc>
        <w:tc>
          <w:tcPr>
            <w:tcW w:w="505" w:type="pct"/>
            <w:tcBorders>
              <w:top w:val="nil"/>
              <w:left w:val="nil"/>
              <w:bottom w:val="single" w:sz="4" w:space="0" w:color="808080"/>
              <w:right w:val="single" w:sz="4" w:space="0" w:color="808080"/>
            </w:tcBorders>
            <w:shd w:val="clear" w:color="000000" w:fill="FFFFFF"/>
            <w:noWrap/>
            <w:vAlign w:val="bottom"/>
            <w:hideMark/>
          </w:tcPr>
          <w:p w14:paraId="110C428C"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1E61AE8E"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2472522F" w14:textId="77777777" w:rsidR="00E44F35" w:rsidRPr="005A3B87" w:rsidRDefault="00E44F35" w:rsidP="00B72404">
            <w:pPr>
              <w:widowControl w:val="0"/>
              <w:rPr>
                <w:sz w:val="20"/>
                <w:szCs w:val="20"/>
              </w:rPr>
            </w:pPr>
            <w:r w:rsidRPr="005A3B87">
              <w:rPr>
                <w:sz w:val="20"/>
                <w:szCs w:val="20"/>
              </w:rPr>
              <w:t> </w:t>
            </w:r>
          </w:p>
        </w:tc>
      </w:tr>
      <w:tr w:rsidR="005A3B87" w:rsidRPr="005A3B87" w14:paraId="4235E221"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1238B61D" w14:textId="77777777" w:rsidR="00E44F35" w:rsidRPr="005A3B87" w:rsidRDefault="00E44F35" w:rsidP="00B72404">
            <w:pPr>
              <w:widowControl w:val="0"/>
              <w:rPr>
                <w:sz w:val="20"/>
                <w:szCs w:val="20"/>
              </w:rPr>
            </w:pPr>
            <w:r w:rsidRPr="005A3B87">
              <w:rPr>
                <w:sz w:val="20"/>
                <w:szCs w:val="20"/>
              </w:rPr>
              <w:t>4 / 20 / 1003</w:t>
            </w:r>
          </w:p>
        </w:tc>
        <w:tc>
          <w:tcPr>
            <w:tcW w:w="1387" w:type="pct"/>
            <w:tcBorders>
              <w:top w:val="nil"/>
              <w:left w:val="nil"/>
              <w:bottom w:val="single" w:sz="4" w:space="0" w:color="808080"/>
              <w:right w:val="single" w:sz="4" w:space="0" w:color="808080"/>
            </w:tcBorders>
            <w:shd w:val="clear" w:color="000000" w:fill="FFFFFF"/>
            <w:noWrap/>
            <w:vAlign w:val="bottom"/>
            <w:hideMark/>
          </w:tcPr>
          <w:p w14:paraId="24AF2A8A"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Mobili e arredi</w:t>
            </w:r>
          </w:p>
        </w:tc>
        <w:tc>
          <w:tcPr>
            <w:tcW w:w="694" w:type="pct"/>
            <w:tcBorders>
              <w:top w:val="nil"/>
              <w:left w:val="nil"/>
              <w:bottom w:val="single" w:sz="4" w:space="0" w:color="808080"/>
              <w:right w:val="single" w:sz="4" w:space="0" w:color="808080"/>
            </w:tcBorders>
            <w:shd w:val="clear" w:color="000000" w:fill="FFFFFF"/>
            <w:noWrap/>
            <w:vAlign w:val="bottom"/>
            <w:hideMark/>
          </w:tcPr>
          <w:p w14:paraId="6EFFA5DB" w14:textId="77777777" w:rsidR="00E44F35" w:rsidRPr="005A3B87" w:rsidRDefault="00E1067E" w:rsidP="00B72404">
            <w:pPr>
              <w:widowControl w:val="0"/>
              <w:jc w:val="right"/>
              <w:rPr>
                <w:sz w:val="20"/>
                <w:szCs w:val="20"/>
              </w:rPr>
            </w:pPr>
            <w:r w:rsidRPr="005A3B87">
              <w:rPr>
                <w:sz w:val="20"/>
                <w:szCs w:val="20"/>
              </w:rPr>
              <w:t>1.084,90</w:t>
            </w:r>
          </w:p>
        </w:tc>
        <w:tc>
          <w:tcPr>
            <w:tcW w:w="505" w:type="pct"/>
            <w:tcBorders>
              <w:top w:val="nil"/>
              <w:left w:val="nil"/>
              <w:bottom w:val="single" w:sz="4" w:space="0" w:color="808080"/>
              <w:right w:val="single" w:sz="4" w:space="0" w:color="808080"/>
            </w:tcBorders>
            <w:shd w:val="clear" w:color="000000" w:fill="FFFFFF"/>
            <w:noWrap/>
            <w:vAlign w:val="bottom"/>
            <w:hideMark/>
          </w:tcPr>
          <w:p w14:paraId="608AA576"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41FA9714"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4582B3BB" w14:textId="77777777" w:rsidR="00E44F35" w:rsidRPr="005A3B87" w:rsidRDefault="00E44F35" w:rsidP="00B72404">
            <w:pPr>
              <w:widowControl w:val="0"/>
              <w:rPr>
                <w:sz w:val="20"/>
                <w:szCs w:val="20"/>
              </w:rPr>
            </w:pPr>
            <w:r w:rsidRPr="005A3B87">
              <w:rPr>
                <w:sz w:val="20"/>
                <w:szCs w:val="20"/>
              </w:rPr>
              <w:t> </w:t>
            </w:r>
          </w:p>
        </w:tc>
      </w:tr>
      <w:tr w:rsidR="005A3B87" w:rsidRPr="005A3B87" w14:paraId="4AA65EB6"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2830D39F" w14:textId="77777777" w:rsidR="00E44F35" w:rsidRPr="005A3B87" w:rsidRDefault="00E44F35" w:rsidP="00B72404">
            <w:pPr>
              <w:widowControl w:val="0"/>
              <w:rPr>
                <w:sz w:val="20"/>
                <w:szCs w:val="20"/>
              </w:rPr>
            </w:pPr>
            <w:r w:rsidRPr="005A3B87">
              <w:rPr>
                <w:sz w:val="20"/>
                <w:szCs w:val="20"/>
              </w:rPr>
              <w:t>4 / 20 / 1005</w:t>
            </w:r>
          </w:p>
        </w:tc>
        <w:tc>
          <w:tcPr>
            <w:tcW w:w="1387" w:type="pct"/>
            <w:tcBorders>
              <w:top w:val="nil"/>
              <w:left w:val="nil"/>
              <w:bottom w:val="single" w:sz="4" w:space="0" w:color="808080"/>
              <w:right w:val="single" w:sz="4" w:space="0" w:color="808080"/>
            </w:tcBorders>
            <w:shd w:val="clear" w:color="000000" w:fill="FFFFFF"/>
            <w:noWrap/>
            <w:vAlign w:val="bottom"/>
            <w:hideMark/>
          </w:tcPr>
          <w:p w14:paraId="7433471C" w14:textId="77777777" w:rsidR="00E44F35" w:rsidRPr="005A3B87" w:rsidRDefault="00CA66C3" w:rsidP="00B72404">
            <w:pPr>
              <w:widowControl w:val="0"/>
              <w:rPr>
                <w:sz w:val="20"/>
                <w:szCs w:val="20"/>
              </w:rPr>
            </w:pPr>
            <w:r w:rsidRPr="005A3B87">
              <w:rPr>
                <w:sz w:val="20"/>
                <w:szCs w:val="20"/>
              </w:rPr>
              <w:t xml:space="preserve">   </w:t>
            </w:r>
            <w:proofErr w:type="spellStart"/>
            <w:r w:rsidR="00E44F35" w:rsidRPr="005A3B87">
              <w:rPr>
                <w:sz w:val="20"/>
                <w:szCs w:val="20"/>
              </w:rPr>
              <w:t>Attrezz</w:t>
            </w:r>
            <w:proofErr w:type="spellEnd"/>
            <w:r w:rsidR="00E44F35" w:rsidRPr="005A3B87">
              <w:rPr>
                <w:sz w:val="20"/>
                <w:szCs w:val="20"/>
              </w:rPr>
              <w:t>.</w:t>
            </w:r>
            <w:r w:rsidR="00CF0A2C" w:rsidRPr="005A3B87">
              <w:rPr>
                <w:sz w:val="20"/>
                <w:szCs w:val="20"/>
              </w:rPr>
              <w:t xml:space="preserve"> </w:t>
            </w:r>
            <w:r w:rsidR="00E44F35" w:rsidRPr="005A3B87">
              <w:rPr>
                <w:sz w:val="20"/>
                <w:szCs w:val="20"/>
              </w:rPr>
              <w:t>e Macchinari</w:t>
            </w:r>
          </w:p>
        </w:tc>
        <w:tc>
          <w:tcPr>
            <w:tcW w:w="694" w:type="pct"/>
            <w:tcBorders>
              <w:top w:val="nil"/>
              <w:left w:val="nil"/>
              <w:bottom w:val="single" w:sz="4" w:space="0" w:color="808080"/>
              <w:right w:val="single" w:sz="4" w:space="0" w:color="808080"/>
            </w:tcBorders>
            <w:shd w:val="clear" w:color="000000" w:fill="FFFFFF"/>
            <w:noWrap/>
            <w:vAlign w:val="bottom"/>
            <w:hideMark/>
          </w:tcPr>
          <w:p w14:paraId="6E3C00E5" w14:textId="7B69AAF2" w:rsidR="00E44F35" w:rsidRPr="005A3B87" w:rsidRDefault="008100DB" w:rsidP="008100DB">
            <w:pPr>
              <w:widowControl w:val="0"/>
              <w:jc w:val="right"/>
              <w:rPr>
                <w:sz w:val="20"/>
                <w:szCs w:val="20"/>
              </w:rPr>
            </w:pPr>
            <w:r w:rsidRPr="005A3B87">
              <w:rPr>
                <w:sz w:val="20"/>
                <w:szCs w:val="20"/>
              </w:rPr>
              <w:t>5.446,51</w:t>
            </w:r>
          </w:p>
        </w:tc>
        <w:tc>
          <w:tcPr>
            <w:tcW w:w="505" w:type="pct"/>
            <w:tcBorders>
              <w:top w:val="nil"/>
              <w:left w:val="nil"/>
              <w:bottom w:val="single" w:sz="4" w:space="0" w:color="808080"/>
              <w:right w:val="single" w:sz="4" w:space="0" w:color="808080"/>
            </w:tcBorders>
            <w:shd w:val="clear" w:color="000000" w:fill="FFFFFF"/>
            <w:noWrap/>
            <w:vAlign w:val="bottom"/>
            <w:hideMark/>
          </w:tcPr>
          <w:p w14:paraId="0EFB379F"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56918DED"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28FE9BA9" w14:textId="77777777" w:rsidR="00E44F35" w:rsidRPr="005A3B87" w:rsidRDefault="00E44F35" w:rsidP="00B72404">
            <w:pPr>
              <w:widowControl w:val="0"/>
              <w:rPr>
                <w:sz w:val="20"/>
                <w:szCs w:val="20"/>
              </w:rPr>
            </w:pPr>
            <w:r w:rsidRPr="005A3B87">
              <w:rPr>
                <w:sz w:val="20"/>
                <w:szCs w:val="20"/>
              </w:rPr>
              <w:t> </w:t>
            </w:r>
          </w:p>
        </w:tc>
      </w:tr>
      <w:tr w:rsidR="005A3B87" w:rsidRPr="005A3B87" w14:paraId="6ACB4927" w14:textId="77777777" w:rsidTr="00B72404">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6B8C4E6C" w14:textId="77777777" w:rsidR="00E44F35" w:rsidRPr="005A3B87" w:rsidRDefault="00E44F35" w:rsidP="00B72404">
            <w:pPr>
              <w:widowControl w:val="0"/>
              <w:rPr>
                <w:sz w:val="20"/>
                <w:szCs w:val="20"/>
              </w:rPr>
            </w:pPr>
            <w:r w:rsidRPr="005A3B87">
              <w:rPr>
                <w:sz w:val="20"/>
                <w:szCs w:val="20"/>
              </w:rPr>
              <w:t>4 / 20 / 5001</w:t>
            </w:r>
          </w:p>
        </w:tc>
        <w:tc>
          <w:tcPr>
            <w:tcW w:w="1387" w:type="pct"/>
            <w:tcBorders>
              <w:top w:val="nil"/>
              <w:left w:val="nil"/>
              <w:bottom w:val="single" w:sz="4" w:space="0" w:color="808080"/>
              <w:right w:val="single" w:sz="4" w:space="0" w:color="808080"/>
            </w:tcBorders>
            <w:shd w:val="clear" w:color="000000" w:fill="FFFFFF"/>
            <w:noWrap/>
            <w:vAlign w:val="bottom"/>
            <w:hideMark/>
          </w:tcPr>
          <w:p w14:paraId="00A96B11"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Arredo esterno</w:t>
            </w:r>
          </w:p>
        </w:tc>
        <w:tc>
          <w:tcPr>
            <w:tcW w:w="694" w:type="pct"/>
            <w:tcBorders>
              <w:top w:val="nil"/>
              <w:left w:val="nil"/>
              <w:bottom w:val="single" w:sz="4" w:space="0" w:color="808080"/>
              <w:right w:val="single" w:sz="4" w:space="0" w:color="808080"/>
            </w:tcBorders>
            <w:shd w:val="clear" w:color="000000" w:fill="FFFFFF"/>
            <w:noWrap/>
            <w:vAlign w:val="bottom"/>
            <w:hideMark/>
          </w:tcPr>
          <w:p w14:paraId="7E7D18F4" w14:textId="77777777" w:rsidR="00E44F35" w:rsidRPr="005A3B87" w:rsidRDefault="005C7CA9" w:rsidP="00B72404">
            <w:pPr>
              <w:widowControl w:val="0"/>
              <w:jc w:val="right"/>
              <w:rPr>
                <w:sz w:val="20"/>
                <w:szCs w:val="20"/>
              </w:rPr>
            </w:pPr>
            <w:r w:rsidRPr="005A3B87">
              <w:rPr>
                <w:sz w:val="20"/>
                <w:szCs w:val="20"/>
              </w:rPr>
              <w:t>11.394,20</w:t>
            </w:r>
          </w:p>
        </w:tc>
        <w:tc>
          <w:tcPr>
            <w:tcW w:w="505" w:type="pct"/>
            <w:tcBorders>
              <w:top w:val="nil"/>
              <w:left w:val="nil"/>
              <w:bottom w:val="single" w:sz="4" w:space="0" w:color="808080"/>
              <w:right w:val="single" w:sz="4" w:space="0" w:color="808080"/>
            </w:tcBorders>
            <w:shd w:val="clear" w:color="000000" w:fill="FFFFFF"/>
            <w:noWrap/>
            <w:vAlign w:val="bottom"/>
            <w:hideMark/>
          </w:tcPr>
          <w:p w14:paraId="2033482C"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6A6484D7"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2D492989" w14:textId="77777777" w:rsidR="00E44F35" w:rsidRPr="005A3B87" w:rsidRDefault="00E44F35" w:rsidP="00B72404">
            <w:pPr>
              <w:widowControl w:val="0"/>
              <w:rPr>
                <w:sz w:val="20"/>
                <w:szCs w:val="20"/>
              </w:rPr>
            </w:pPr>
            <w:r w:rsidRPr="005A3B87">
              <w:rPr>
                <w:sz w:val="20"/>
                <w:szCs w:val="20"/>
              </w:rPr>
              <w:t> </w:t>
            </w:r>
          </w:p>
        </w:tc>
      </w:tr>
      <w:tr w:rsidR="005A3B87" w:rsidRPr="005A3B87" w14:paraId="197C1397" w14:textId="77777777" w:rsidTr="001C317E">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tcPr>
          <w:p w14:paraId="13C25BF3" w14:textId="77777777" w:rsidR="005C7CA9" w:rsidRPr="005A3B87" w:rsidRDefault="005C7CA9" w:rsidP="00B72404">
            <w:pPr>
              <w:widowControl w:val="0"/>
              <w:rPr>
                <w:sz w:val="20"/>
                <w:szCs w:val="20"/>
              </w:rPr>
            </w:pPr>
            <w:r w:rsidRPr="005A3B87">
              <w:rPr>
                <w:sz w:val="20"/>
                <w:szCs w:val="20"/>
              </w:rPr>
              <w:t>4/20/5002</w:t>
            </w:r>
          </w:p>
        </w:tc>
        <w:tc>
          <w:tcPr>
            <w:tcW w:w="1387" w:type="pct"/>
            <w:tcBorders>
              <w:top w:val="nil"/>
              <w:left w:val="nil"/>
              <w:bottom w:val="single" w:sz="4" w:space="0" w:color="808080"/>
              <w:right w:val="single" w:sz="4" w:space="0" w:color="808080"/>
            </w:tcBorders>
            <w:shd w:val="clear" w:color="000000" w:fill="FFFFFF"/>
            <w:noWrap/>
            <w:vAlign w:val="bottom"/>
          </w:tcPr>
          <w:p w14:paraId="224E39A5" w14:textId="77777777" w:rsidR="005C7CA9" w:rsidRPr="005A3B87" w:rsidRDefault="005C7CA9" w:rsidP="00B72404">
            <w:pPr>
              <w:widowControl w:val="0"/>
              <w:rPr>
                <w:sz w:val="20"/>
                <w:szCs w:val="20"/>
              </w:rPr>
            </w:pPr>
            <w:r w:rsidRPr="005A3B87">
              <w:rPr>
                <w:sz w:val="20"/>
                <w:szCs w:val="20"/>
              </w:rPr>
              <w:t>Cartellonistica</w:t>
            </w:r>
          </w:p>
        </w:tc>
        <w:tc>
          <w:tcPr>
            <w:tcW w:w="694" w:type="pct"/>
            <w:tcBorders>
              <w:top w:val="nil"/>
              <w:left w:val="nil"/>
              <w:bottom w:val="single" w:sz="4" w:space="0" w:color="808080"/>
              <w:right w:val="single" w:sz="4" w:space="0" w:color="808080"/>
            </w:tcBorders>
            <w:shd w:val="clear" w:color="000000" w:fill="FFFFFF"/>
            <w:noWrap/>
            <w:vAlign w:val="bottom"/>
          </w:tcPr>
          <w:p w14:paraId="2E06238B" w14:textId="04FEBBC0" w:rsidR="005C7CA9" w:rsidRPr="005A3B87" w:rsidRDefault="00842F46" w:rsidP="00B72404">
            <w:pPr>
              <w:widowControl w:val="0"/>
              <w:jc w:val="right"/>
              <w:rPr>
                <w:sz w:val="20"/>
                <w:szCs w:val="20"/>
              </w:rPr>
            </w:pPr>
            <w:r w:rsidRPr="005A3B87">
              <w:rPr>
                <w:sz w:val="20"/>
                <w:szCs w:val="20"/>
              </w:rPr>
              <w:t>4.858,32</w:t>
            </w:r>
          </w:p>
        </w:tc>
        <w:tc>
          <w:tcPr>
            <w:tcW w:w="505" w:type="pct"/>
            <w:tcBorders>
              <w:top w:val="nil"/>
              <w:left w:val="nil"/>
              <w:bottom w:val="single" w:sz="4" w:space="0" w:color="808080"/>
              <w:right w:val="single" w:sz="4" w:space="0" w:color="808080"/>
            </w:tcBorders>
            <w:shd w:val="clear" w:color="000000" w:fill="FFFFFF"/>
            <w:noWrap/>
            <w:vAlign w:val="bottom"/>
          </w:tcPr>
          <w:p w14:paraId="3C8E529B" w14:textId="77777777" w:rsidR="005C7CA9" w:rsidRPr="005A3B87" w:rsidRDefault="005C7CA9" w:rsidP="00B72404">
            <w:pPr>
              <w:widowControl w:val="0"/>
              <w:rPr>
                <w:sz w:val="20"/>
                <w:szCs w:val="20"/>
              </w:rPr>
            </w:pPr>
          </w:p>
        </w:tc>
        <w:tc>
          <w:tcPr>
            <w:tcW w:w="875" w:type="pct"/>
            <w:tcBorders>
              <w:top w:val="nil"/>
              <w:left w:val="nil"/>
              <w:bottom w:val="single" w:sz="4" w:space="0" w:color="808080"/>
              <w:right w:val="single" w:sz="4" w:space="0" w:color="808080"/>
            </w:tcBorders>
            <w:shd w:val="clear" w:color="000000" w:fill="FFFFFF"/>
            <w:noWrap/>
            <w:vAlign w:val="bottom"/>
          </w:tcPr>
          <w:p w14:paraId="3B03C63F" w14:textId="77777777" w:rsidR="005C7CA9" w:rsidRPr="005A3B87" w:rsidRDefault="005C7CA9" w:rsidP="00B72404">
            <w:pPr>
              <w:widowControl w:val="0"/>
              <w:rPr>
                <w:sz w:val="20"/>
                <w:szCs w:val="20"/>
              </w:rPr>
            </w:pPr>
          </w:p>
        </w:tc>
        <w:tc>
          <w:tcPr>
            <w:tcW w:w="1037" w:type="pct"/>
            <w:tcBorders>
              <w:top w:val="nil"/>
              <w:left w:val="nil"/>
              <w:bottom w:val="single" w:sz="4" w:space="0" w:color="808080"/>
              <w:right w:val="single" w:sz="4" w:space="0" w:color="808080"/>
            </w:tcBorders>
            <w:shd w:val="clear" w:color="000000" w:fill="FFFFFF"/>
            <w:noWrap/>
            <w:vAlign w:val="bottom"/>
          </w:tcPr>
          <w:p w14:paraId="1AD932BC" w14:textId="77777777" w:rsidR="005C7CA9" w:rsidRPr="005A3B87" w:rsidRDefault="005C7CA9" w:rsidP="00B72404">
            <w:pPr>
              <w:widowControl w:val="0"/>
              <w:rPr>
                <w:sz w:val="20"/>
                <w:szCs w:val="20"/>
              </w:rPr>
            </w:pPr>
          </w:p>
        </w:tc>
      </w:tr>
      <w:tr w:rsidR="005A3B87" w:rsidRPr="005A3B87" w14:paraId="692FD6B7"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480851A9" w14:textId="77777777" w:rsidR="00E44F35" w:rsidRPr="005A3B87" w:rsidRDefault="00E44F35" w:rsidP="00B72404">
            <w:pPr>
              <w:widowControl w:val="0"/>
              <w:rPr>
                <w:b/>
                <w:bCs/>
                <w:sz w:val="20"/>
                <w:szCs w:val="20"/>
              </w:rPr>
            </w:pPr>
            <w:r w:rsidRPr="005A3B87">
              <w:rPr>
                <w:b/>
                <w:bCs/>
                <w:sz w:val="20"/>
                <w:szCs w:val="20"/>
              </w:rPr>
              <w:t>11</w:t>
            </w:r>
          </w:p>
          <w:p w14:paraId="02319704" w14:textId="77777777" w:rsidR="00A13DD2" w:rsidRPr="005A3B87" w:rsidRDefault="00A13DD2" w:rsidP="00B72404">
            <w:pPr>
              <w:widowControl w:val="0"/>
              <w:rPr>
                <w:b/>
                <w:bCs/>
                <w:sz w:val="20"/>
                <w:szCs w:val="20"/>
              </w:rPr>
            </w:pP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437B2708" w14:textId="77777777" w:rsidR="00E44F35" w:rsidRPr="005A3B87" w:rsidRDefault="00E44F35" w:rsidP="00B72404">
            <w:pPr>
              <w:widowControl w:val="0"/>
              <w:rPr>
                <w:b/>
                <w:bCs/>
                <w:sz w:val="20"/>
                <w:szCs w:val="20"/>
              </w:rPr>
            </w:pPr>
            <w:r w:rsidRPr="005A3B87">
              <w:rPr>
                <w:b/>
                <w:bCs/>
                <w:sz w:val="20"/>
                <w:szCs w:val="20"/>
              </w:rPr>
              <w:t>CREDITI DELL'ATTIVO CIRCOLANTE</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669528AF" w14:textId="232B223B" w:rsidR="00E44F35" w:rsidRPr="005A3B87" w:rsidRDefault="005C7CA9" w:rsidP="008100DB">
            <w:pPr>
              <w:widowControl w:val="0"/>
              <w:jc w:val="right"/>
              <w:rPr>
                <w:b/>
                <w:bCs/>
                <w:sz w:val="20"/>
                <w:szCs w:val="20"/>
              </w:rPr>
            </w:pPr>
            <w:r w:rsidRPr="005A3B87">
              <w:rPr>
                <w:b/>
                <w:bCs/>
                <w:sz w:val="20"/>
                <w:szCs w:val="20"/>
              </w:rPr>
              <w:t>2</w:t>
            </w:r>
            <w:r w:rsidR="00763F14">
              <w:rPr>
                <w:b/>
                <w:bCs/>
                <w:sz w:val="20"/>
                <w:szCs w:val="20"/>
              </w:rPr>
              <w:t>.</w:t>
            </w:r>
            <w:r w:rsidR="00735117">
              <w:rPr>
                <w:b/>
                <w:bCs/>
                <w:sz w:val="20"/>
                <w:szCs w:val="20"/>
              </w:rPr>
              <w:t>4</w:t>
            </w:r>
            <w:r w:rsidR="00F01EB8">
              <w:rPr>
                <w:b/>
                <w:bCs/>
                <w:sz w:val="20"/>
                <w:szCs w:val="20"/>
              </w:rPr>
              <w:t>7</w:t>
            </w:r>
            <w:r w:rsidR="00735117">
              <w:rPr>
                <w:b/>
                <w:bCs/>
                <w:sz w:val="20"/>
                <w:szCs w:val="20"/>
              </w:rPr>
              <w:t>0,65</w:t>
            </w:r>
          </w:p>
        </w:tc>
        <w:tc>
          <w:tcPr>
            <w:tcW w:w="505" w:type="pct"/>
            <w:tcBorders>
              <w:top w:val="nil"/>
              <w:left w:val="nil"/>
              <w:bottom w:val="single" w:sz="4" w:space="0" w:color="808080"/>
              <w:right w:val="single" w:sz="4" w:space="0" w:color="808080"/>
            </w:tcBorders>
            <w:shd w:val="clear" w:color="000000" w:fill="FFFFFF"/>
            <w:noWrap/>
            <w:vAlign w:val="bottom"/>
            <w:hideMark/>
          </w:tcPr>
          <w:p w14:paraId="0346BD0F"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4BCFA91D"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78978E02" w14:textId="77777777" w:rsidR="00E44F35" w:rsidRPr="005A3B87" w:rsidRDefault="00E44F35" w:rsidP="00B72404">
            <w:pPr>
              <w:widowControl w:val="0"/>
              <w:rPr>
                <w:sz w:val="20"/>
                <w:szCs w:val="20"/>
              </w:rPr>
            </w:pPr>
            <w:r w:rsidRPr="005A3B87">
              <w:rPr>
                <w:sz w:val="20"/>
                <w:szCs w:val="20"/>
              </w:rPr>
              <w:t> </w:t>
            </w:r>
          </w:p>
        </w:tc>
      </w:tr>
      <w:tr w:rsidR="005A3B87" w:rsidRPr="005A3B87" w14:paraId="192BD134"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6B4D0B36" w14:textId="77777777" w:rsidR="00E44F35" w:rsidRPr="005A3B87" w:rsidRDefault="00E44F35" w:rsidP="00B72404">
            <w:pPr>
              <w:widowControl w:val="0"/>
              <w:rPr>
                <w:sz w:val="20"/>
                <w:szCs w:val="20"/>
              </w:rPr>
            </w:pPr>
            <w:r w:rsidRPr="005A3B87">
              <w:rPr>
                <w:sz w:val="20"/>
                <w:szCs w:val="20"/>
              </w:rPr>
              <w:t>11 / 45</w:t>
            </w: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05B40391" w14:textId="77777777" w:rsidR="00E44F35" w:rsidRPr="005A3B87" w:rsidRDefault="00E44F35" w:rsidP="00B72404">
            <w:pPr>
              <w:widowControl w:val="0"/>
              <w:rPr>
                <w:sz w:val="20"/>
                <w:szCs w:val="20"/>
              </w:rPr>
            </w:pPr>
            <w:r w:rsidRPr="005A3B87">
              <w:rPr>
                <w:sz w:val="20"/>
                <w:szCs w:val="20"/>
              </w:rPr>
              <w:t xml:space="preserve">   CREDITI TRIBUTARI ENTRO 12 MESI</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65F98958" w14:textId="77777777" w:rsidR="00E44F35" w:rsidRPr="005A3B87" w:rsidRDefault="00E44F35" w:rsidP="00B72404">
            <w:pPr>
              <w:widowControl w:val="0"/>
              <w:jc w:val="right"/>
              <w:rPr>
                <w:sz w:val="20"/>
                <w:szCs w:val="20"/>
              </w:rPr>
            </w:pPr>
            <w:r w:rsidRPr="005A3B87">
              <w:rPr>
                <w:sz w:val="20"/>
                <w:szCs w:val="20"/>
              </w:rPr>
              <w:t>1.531,74</w:t>
            </w:r>
          </w:p>
        </w:tc>
        <w:tc>
          <w:tcPr>
            <w:tcW w:w="505" w:type="pct"/>
            <w:tcBorders>
              <w:top w:val="nil"/>
              <w:left w:val="nil"/>
              <w:bottom w:val="single" w:sz="4" w:space="0" w:color="808080"/>
              <w:right w:val="single" w:sz="4" w:space="0" w:color="808080"/>
            </w:tcBorders>
            <w:shd w:val="clear" w:color="000000" w:fill="FFFFFF"/>
            <w:noWrap/>
            <w:vAlign w:val="bottom"/>
            <w:hideMark/>
          </w:tcPr>
          <w:p w14:paraId="3116F399"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588C0D5F"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0FE9D8B8" w14:textId="77777777" w:rsidR="00E44F35" w:rsidRPr="005A3B87" w:rsidRDefault="00E44F35" w:rsidP="00B72404">
            <w:pPr>
              <w:widowControl w:val="0"/>
              <w:rPr>
                <w:sz w:val="20"/>
                <w:szCs w:val="20"/>
              </w:rPr>
            </w:pPr>
            <w:r w:rsidRPr="005A3B87">
              <w:rPr>
                <w:sz w:val="20"/>
                <w:szCs w:val="20"/>
              </w:rPr>
              <w:t> </w:t>
            </w:r>
          </w:p>
        </w:tc>
      </w:tr>
      <w:tr w:rsidR="005A3B87" w:rsidRPr="005A3B87" w14:paraId="06F99A85" w14:textId="77777777" w:rsidTr="001C317E">
        <w:trPr>
          <w:trHeight w:val="300"/>
        </w:trPr>
        <w:tc>
          <w:tcPr>
            <w:tcW w:w="502" w:type="pct"/>
            <w:tcBorders>
              <w:top w:val="nil"/>
              <w:left w:val="single" w:sz="4" w:space="0" w:color="808080"/>
              <w:bottom w:val="single" w:sz="4" w:space="0" w:color="808080"/>
              <w:right w:val="single" w:sz="4" w:space="0" w:color="808080"/>
            </w:tcBorders>
            <w:shd w:val="clear" w:color="000000" w:fill="FFFFFF"/>
            <w:noWrap/>
            <w:vAlign w:val="bottom"/>
            <w:hideMark/>
          </w:tcPr>
          <w:p w14:paraId="410580DF" w14:textId="77777777" w:rsidR="00E44F35" w:rsidRPr="005A3B87" w:rsidRDefault="00E44F35" w:rsidP="00B72404">
            <w:pPr>
              <w:widowControl w:val="0"/>
              <w:rPr>
                <w:sz w:val="20"/>
                <w:szCs w:val="20"/>
              </w:rPr>
            </w:pPr>
            <w:r w:rsidRPr="005A3B87">
              <w:rPr>
                <w:sz w:val="20"/>
                <w:szCs w:val="20"/>
              </w:rPr>
              <w:t>11 / 45 / 8</w:t>
            </w:r>
          </w:p>
        </w:tc>
        <w:tc>
          <w:tcPr>
            <w:tcW w:w="1387" w:type="pct"/>
            <w:tcBorders>
              <w:top w:val="nil"/>
              <w:left w:val="nil"/>
              <w:bottom w:val="single" w:sz="4" w:space="0" w:color="808080"/>
              <w:right w:val="single" w:sz="4" w:space="0" w:color="808080"/>
            </w:tcBorders>
            <w:shd w:val="clear" w:color="000000" w:fill="FFFFFF"/>
            <w:noWrap/>
            <w:vAlign w:val="bottom"/>
            <w:hideMark/>
          </w:tcPr>
          <w:p w14:paraId="0B2DC1B5" w14:textId="77777777" w:rsidR="00E44F35" w:rsidRPr="005A3B87" w:rsidRDefault="00CA66C3" w:rsidP="00B72404">
            <w:pPr>
              <w:widowControl w:val="0"/>
              <w:rPr>
                <w:sz w:val="20"/>
                <w:szCs w:val="20"/>
              </w:rPr>
            </w:pPr>
            <w:r w:rsidRPr="005A3B87">
              <w:rPr>
                <w:sz w:val="20"/>
                <w:szCs w:val="20"/>
              </w:rPr>
              <w:t xml:space="preserve">   </w:t>
            </w:r>
            <w:r w:rsidR="00E44F35" w:rsidRPr="005A3B87">
              <w:rPr>
                <w:sz w:val="20"/>
                <w:szCs w:val="20"/>
              </w:rPr>
              <w:t>Acconti IRES</w:t>
            </w:r>
          </w:p>
        </w:tc>
        <w:tc>
          <w:tcPr>
            <w:tcW w:w="694" w:type="pct"/>
            <w:tcBorders>
              <w:top w:val="nil"/>
              <w:left w:val="nil"/>
              <w:bottom w:val="single" w:sz="4" w:space="0" w:color="808080"/>
              <w:right w:val="single" w:sz="4" w:space="0" w:color="808080"/>
            </w:tcBorders>
            <w:shd w:val="clear" w:color="000000" w:fill="FFFFFF"/>
            <w:noWrap/>
            <w:vAlign w:val="bottom"/>
            <w:hideMark/>
          </w:tcPr>
          <w:p w14:paraId="756CF64C" w14:textId="77777777" w:rsidR="00E44F35" w:rsidRPr="005A3B87" w:rsidRDefault="00E44F35" w:rsidP="00B72404">
            <w:pPr>
              <w:widowControl w:val="0"/>
              <w:jc w:val="right"/>
              <w:rPr>
                <w:sz w:val="20"/>
                <w:szCs w:val="20"/>
              </w:rPr>
            </w:pPr>
            <w:r w:rsidRPr="005A3B87">
              <w:rPr>
                <w:sz w:val="20"/>
                <w:szCs w:val="20"/>
              </w:rPr>
              <w:t>1.531,74</w:t>
            </w:r>
          </w:p>
        </w:tc>
        <w:tc>
          <w:tcPr>
            <w:tcW w:w="505" w:type="pct"/>
            <w:tcBorders>
              <w:top w:val="nil"/>
              <w:left w:val="nil"/>
              <w:bottom w:val="single" w:sz="4" w:space="0" w:color="808080"/>
              <w:right w:val="single" w:sz="4" w:space="0" w:color="808080"/>
            </w:tcBorders>
            <w:shd w:val="clear" w:color="000000" w:fill="FFFFFF"/>
            <w:noWrap/>
            <w:vAlign w:val="bottom"/>
            <w:hideMark/>
          </w:tcPr>
          <w:p w14:paraId="7031AEA1"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3D053B6B"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0CC54520" w14:textId="77777777" w:rsidR="00E44F35" w:rsidRPr="005A3B87" w:rsidRDefault="00E44F35" w:rsidP="00B72404">
            <w:pPr>
              <w:widowControl w:val="0"/>
              <w:rPr>
                <w:sz w:val="20"/>
                <w:szCs w:val="20"/>
              </w:rPr>
            </w:pPr>
            <w:r w:rsidRPr="005A3B87">
              <w:rPr>
                <w:sz w:val="20"/>
                <w:szCs w:val="20"/>
              </w:rPr>
              <w:t> </w:t>
            </w:r>
          </w:p>
        </w:tc>
      </w:tr>
      <w:tr w:rsidR="005A3B87" w:rsidRPr="005A3B87" w14:paraId="6BB03A20"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tcPr>
          <w:p w14:paraId="30A99524" w14:textId="77777777" w:rsidR="007701D5" w:rsidRPr="005A3B87" w:rsidRDefault="007701D5" w:rsidP="00B72404">
            <w:pPr>
              <w:widowControl w:val="0"/>
              <w:rPr>
                <w:bCs/>
                <w:sz w:val="20"/>
                <w:szCs w:val="20"/>
              </w:rPr>
            </w:pPr>
            <w:r w:rsidRPr="005A3B87">
              <w:rPr>
                <w:bCs/>
                <w:sz w:val="20"/>
                <w:szCs w:val="20"/>
              </w:rPr>
              <w:t>11/65</w:t>
            </w: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74CB6216" w14:textId="77777777" w:rsidR="007701D5" w:rsidRPr="005A3B87" w:rsidRDefault="007701D5" w:rsidP="00B72404">
            <w:pPr>
              <w:widowControl w:val="0"/>
              <w:rPr>
                <w:bCs/>
                <w:sz w:val="20"/>
                <w:szCs w:val="20"/>
              </w:rPr>
            </w:pPr>
            <w:r w:rsidRPr="005A3B87">
              <w:rPr>
                <w:bCs/>
                <w:sz w:val="20"/>
                <w:szCs w:val="20"/>
              </w:rPr>
              <w:t>CREDITI V/ALTRI ENTRO 12 MESI</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tcPr>
          <w:p w14:paraId="397EE84B" w14:textId="7C5BD7ED" w:rsidR="007701D5" w:rsidRPr="005A3B87" w:rsidRDefault="00735117" w:rsidP="008100DB">
            <w:pPr>
              <w:widowControl w:val="0"/>
              <w:jc w:val="right"/>
              <w:rPr>
                <w:bCs/>
                <w:sz w:val="20"/>
                <w:szCs w:val="20"/>
              </w:rPr>
            </w:pPr>
            <w:r>
              <w:rPr>
                <w:bCs/>
                <w:sz w:val="20"/>
                <w:szCs w:val="20"/>
              </w:rPr>
              <w:t>9</w:t>
            </w:r>
            <w:r w:rsidR="00F01EB8">
              <w:rPr>
                <w:bCs/>
                <w:sz w:val="20"/>
                <w:szCs w:val="20"/>
              </w:rPr>
              <w:t>3</w:t>
            </w:r>
            <w:r>
              <w:rPr>
                <w:bCs/>
                <w:sz w:val="20"/>
                <w:szCs w:val="20"/>
              </w:rPr>
              <w:t>8,91</w:t>
            </w:r>
          </w:p>
        </w:tc>
        <w:tc>
          <w:tcPr>
            <w:tcW w:w="505" w:type="pct"/>
            <w:tcBorders>
              <w:top w:val="nil"/>
              <w:left w:val="nil"/>
              <w:bottom w:val="single" w:sz="4" w:space="0" w:color="808080"/>
              <w:right w:val="single" w:sz="4" w:space="0" w:color="808080"/>
            </w:tcBorders>
            <w:shd w:val="clear" w:color="000000" w:fill="FFFFFF"/>
            <w:noWrap/>
            <w:vAlign w:val="bottom"/>
          </w:tcPr>
          <w:p w14:paraId="54A25A4A" w14:textId="77777777" w:rsidR="007701D5" w:rsidRPr="005A3B87" w:rsidRDefault="007701D5" w:rsidP="00B72404">
            <w:pPr>
              <w:widowControl w:val="0"/>
              <w:rPr>
                <w:sz w:val="20"/>
                <w:szCs w:val="20"/>
              </w:rPr>
            </w:pPr>
          </w:p>
        </w:tc>
        <w:tc>
          <w:tcPr>
            <w:tcW w:w="875" w:type="pct"/>
            <w:tcBorders>
              <w:top w:val="nil"/>
              <w:left w:val="nil"/>
              <w:bottom w:val="single" w:sz="4" w:space="0" w:color="808080"/>
              <w:right w:val="single" w:sz="4" w:space="0" w:color="808080"/>
            </w:tcBorders>
            <w:shd w:val="clear" w:color="000000" w:fill="FFFFFF"/>
            <w:noWrap/>
            <w:vAlign w:val="bottom"/>
          </w:tcPr>
          <w:p w14:paraId="736EA8F0" w14:textId="77777777" w:rsidR="007701D5" w:rsidRPr="005A3B87" w:rsidRDefault="007701D5" w:rsidP="00B72404">
            <w:pPr>
              <w:widowControl w:val="0"/>
              <w:rPr>
                <w:sz w:val="20"/>
                <w:szCs w:val="20"/>
              </w:rPr>
            </w:pPr>
          </w:p>
        </w:tc>
        <w:tc>
          <w:tcPr>
            <w:tcW w:w="1037" w:type="pct"/>
            <w:tcBorders>
              <w:top w:val="nil"/>
              <w:left w:val="nil"/>
              <w:bottom w:val="single" w:sz="4" w:space="0" w:color="808080"/>
              <w:right w:val="single" w:sz="4" w:space="0" w:color="808080"/>
            </w:tcBorders>
            <w:shd w:val="clear" w:color="000000" w:fill="FFFFFF"/>
            <w:noWrap/>
            <w:vAlign w:val="bottom"/>
          </w:tcPr>
          <w:p w14:paraId="7753FA24" w14:textId="77777777" w:rsidR="007701D5" w:rsidRPr="005A3B87" w:rsidRDefault="007701D5" w:rsidP="00B72404">
            <w:pPr>
              <w:widowControl w:val="0"/>
              <w:rPr>
                <w:sz w:val="20"/>
                <w:szCs w:val="20"/>
              </w:rPr>
            </w:pPr>
          </w:p>
        </w:tc>
      </w:tr>
      <w:tr w:rsidR="005A3B87" w:rsidRPr="005A3B87" w14:paraId="68E4B980"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62B2D1FD" w14:textId="77777777" w:rsidR="007701D5" w:rsidRPr="005A3B87" w:rsidRDefault="007701D5" w:rsidP="00B72404">
            <w:pPr>
              <w:widowControl w:val="0"/>
              <w:rPr>
                <w:bCs/>
                <w:sz w:val="20"/>
                <w:szCs w:val="20"/>
              </w:rPr>
            </w:pPr>
            <w:r w:rsidRPr="005A3B87">
              <w:rPr>
                <w:bCs/>
                <w:sz w:val="20"/>
                <w:szCs w:val="20"/>
              </w:rPr>
              <w:t>11/65/7</w:t>
            </w:r>
          </w:p>
        </w:tc>
        <w:tc>
          <w:tcPr>
            <w:tcW w:w="1387" w:type="pct"/>
            <w:tcBorders>
              <w:top w:val="single" w:sz="4" w:space="0" w:color="808080"/>
              <w:left w:val="nil"/>
              <w:bottom w:val="single" w:sz="4" w:space="0" w:color="808080"/>
              <w:right w:val="single" w:sz="4" w:space="0" w:color="808080"/>
            </w:tcBorders>
            <w:shd w:val="clear" w:color="000000" w:fill="auto"/>
            <w:noWrap/>
            <w:vAlign w:val="bottom"/>
          </w:tcPr>
          <w:p w14:paraId="012EB433" w14:textId="77777777" w:rsidR="007701D5" w:rsidRPr="005A3B87" w:rsidRDefault="007701D5" w:rsidP="00B72404">
            <w:pPr>
              <w:widowControl w:val="0"/>
              <w:rPr>
                <w:bCs/>
                <w:sz w:val="20"/>
                <w:szCs w:val="20"/>
              </w:rPr>
            </w:pPr>
            <w:r w:rsidRPr="005A3B87">
              <w:rPr>
                <w:bCs/>
                <w:sz w:val="20"/>
                <w:szCs w:val="20"/>
              </w:rPr>
              <w:t>Crediti diversi entro 12 mesi</w:t>
            </w:r>
          </w:p>
        </w:tc>
        <w:tc>
          <w:tcPr>
            <w:tcW w:w="694" w:type="pct"/>
            <w:tcBorders>
              <w:top w:val="single" w:sz="4" w:space="0" w:color="808080"/>
              <w:left w:val="nil"/>
              <w:bottom w:val="single" w:sz="4" w:space="0" w:color="808080"/>
              <w:right w:val="single" w:sz="4" w:space="0" w:color="808080"/>
            </w:tcBorders>
            <w:shd w:val="clear" w:color="000000" w:fill="auto"/>
            <w:noWrap/>
            <w:vAlign w:val="bottom"/>
          </w:tcPr>
          <w:p w14:paraId="77C3C178" w14:textId="0B0754A3" w:rsidR="007701D5" w:rsidRPr="005A3B87" w:rsidRDefault="00735117" w:rsidP="008100DB">
            <w:pPr>
              <w:widowControl w:val="0"/>
              <w:jc w:val="right"/>
              <w:rPr>
                <w:bCs/>
                <w:sz w:val="20"/>
                <w:szCs w:val="20"/>
              </w:rPr>
            </w:pPr>
            <w:r>
              <w:rPr>
                <w:bCs/>
                <w:sz w:val="20"/>
                <w:szCs w:val="20"/>
              </w:rPr>
              <w:t>9</w:t>
            </w:r>
            <w:r w:rsidR="00F01EB8">
              <w:rPr>
                <w:bCs/>
                <w:sz w:val="20"/>
                <w:szCs w:val="20"/>
              </w:rPr>
              <w:t>3</w:t>
            </w:r>
            <w:r>
              <w:rPr>
                <w:bCs/>
                <w:sz w:val="20"/>
                <w:szCs w:val="20"/>
              </w:rPr>
              <w:t>8,91</w:t>
            </w:r>
          </w:p>
        </w:tc>
        <w:tc>
          <w:tcPr>
            <w:tcW w:w="505" w:type="pct"/>
            <w:tcBorders>
              <w:top w:val="nil"/>
              <w:left w:val="nil"/>
              <w:bottom w:val="single" w:sz="4" w:space="0" w:color="808080"/>
              <w:right w:val="single" w:sz="4" w:space="0" w:color="808080"/>
            </w:tcBorders>
            <w:shd w:val="clear" w:color="000000" w:fill="FFFFFF"/>
            <w:noWrap/>
            <w:vAlign w:val="bottom"/>
          </w:tcPr>
          <w:p w14:paraId="2BE21A99" w14:textId="77777777" w:rsidR="007701D5" w:rsidRPr="005A3B87" w:rsidRDefault="007701D5" w:rsidP="00B72404">
            <w:pPr>
              <w:widowControl w:val="0"/>
              <w:rPr>
                <w:sz w:val="20"/>
                <w:szCs w:val="20"/>
              </w:rPr>
            </w:pPr>
          </w:p>
        </w:tc>
        <w:tc>
          <w:tcPr>
            <w:tcW w:w="875" w:type="pct"/>
            <w:tcBorders>
              <w:top w:val="nil"/>
              <w:left w:val="nil"/>
              <w:bottom w:val="single" w:sz="4" w:space="0" w:color="808080"/>
              <w:right w:val="single" w:sz="4" w:space="0" w:color="808080"/>
            </w:tcBorders>
            <w:shd w:val="clear" w:color="000000" w:fill="FFFFFF"/>
            <w:noWrap/>
            <w:vAlign w:val="bottom"/>
          </w:tcPr>
          <w:p w14:paraId="1C23244B" w14:textId="77777777" w:rsidR="007701D5" w:rsidRPr="005A3B87" w:rsidRDefault="007701D5" w:rsidP="00B72404">
            <w:pPr>
              <w:widowControl w:val="0"/>
              <w:rPr>
                <w:sz w:val="20"/>
                <w:szCs w:val="20"/>
              </w:rPr>
            </w:pPr>
          </w:p>
        </w:tc>
        <w:tc>
          <w:tcPr>
            <w:tcW w:w="1037" w:type="pct"/>
            <w:tcBorders>
              <w:top w:val="nil"/>
              <w:left w:val="nil"/>
              <w:bottom w:val="single" w:sz="4" w:space="0" w:color="808080"/>
              <w:right w:val="single" w:sz="4" w:space="0" w:color="808080"/>
            </w:tcBorders>
            <w:shd w:val="clear" w:color="000000" w:fill="FFFFFF"/>
            <w:noWrap/>
            <w:vAlign w:val="bottom"/>
          </w:tcPr>
          <w:p w14:paraId="0B341A61" w14:textId="77777777" w:rsidR="007701D5" w:rsidRPr="005A3B87" w:rsidRDefault="007701D5" w:rsidP="00B72404">
            <w:pPr>
              <w:widowControl w:val="0"/>
              <w:rPr>
                <w:sz w:val="20"/>
                <w:szCs w:val="20"/>
              </w:rPr>
            </w:pPr>
          </w:p>
        </w:tc>
      </w:tr>
      <w:tr w:rsidR="005A3B87" w:rsidRPr="005A3B87" w14:paraId="5834AA3C"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29AD6188" w14:textId="77777777" w:rsidR="00E44F35" w:rsidRPr="005A3B87" w:rsidRDefault="00E44F35" w:rsidP="00B72404">
            <w:pPr>
              <w:widowControl w:val="0"/>
              <w:rPr>
                <w:b/>
                <w:bCs/>
                <w:sz w:val="20"/>
                <w:szCs w:val="20"/>
              </w:rPr>
            </w:pPr>
            <w:r w:rsidRPr="005A3B87">
              <w:rPr>
                <w:b/>
                <w:bCs/>
                <w:sz w:val="20"/>
                <w:szCs w:val="20"/>
              </w:rPr>
              <w:t>15</w:t>
            </w: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7B8365CF" w14:textId="77777777" w:rsidR="00E44F35" w:rsidRPr="005A3B87" w:rsidRDefault="00E44F35" w:rsidP="00B72404">
            <w:pPr>
              <w:widowControl w:val="0"/>
              <w:rPr>
                <w:b/>
                <w:bCs/>
                <w:sz w:val="20"/>
                <w:szCs w:val="20"/>
              </w:rPr>
            </w:pPr>
            <w:r w:rsidRPr="005A3B87">
              <w:rPr>
                <w:b/>
                <w:bCs/>
                <w:sz w:val="20"/>
                <w:szCs w:val="20"/>
              </w:rPr>
              <w:t>DISPONIBILITA' LIQUIDE</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7AE5BA5F" w14:textId="65AFB8F2" w:rsidR="00E44F35" w:rsidRPr="005A3B87" w:rsidRDefault="009A012B" w:rsidP="008100DB">
            <w:pPr>
              <w:widowControl w:val="0"/>
              <w:jc w:val="right"/>
              <w:rPr>
                <w:b/>
                <w:bCs/>
                <w:sz w:val="20"/>
                <w:szCs w:val="20"/>
              </w:rPr>
            </w:pPr>
            <w:r>
              <w:rPr>
                <w:b/>
                <w:bCs/>
                <w:sz w:val="20"/>
                <w:szCs w:val="20"/>
              </w:rPr>
              <w:t>69</w:t>
            </w:r>
            <w:r w:rsidR="00735117">
              <w:rPr>
                <w:b/>
                <w:bCs/>
                <w:sz w:val="20"/>
                <w:szCs w:val="20"/>
              </w:rPr>
              <w:t>.</w:t>
            </w:r>
            <w:r>
              <w:rPr>
                <w:b/>
                <w:bCs/>
                <w:sz w:val="20"/>
                <w:szCs w:val="20"/>
              </w:rPr>
              <w:t>519</w:t>
            </w:r>
            <w:r w:rsidR="00735117">
              <w:rPr>
                <w:b/>
                <w:bCs/>
                <w:sz w:val="20"/>
                <w:szCs w:val="20"/>
              </w:rPr>
              <w:t>,</w:t>
            </w:r>
            <w:r>
              <w:rPr>
                <w:b/>
                <w:bCs/>
                <w:sz w:val="20"/>
                <w:szCs w:val="20"/>
              </w:rPr>
              <w:t>56</w:t>
            </w:r>
          </w:p>
        </w:tc>
        <w:tc>
          <w:tcPr>
            <w:tcW w:w="505" w:type="pct"/>
            <w:tcBorders>
              <w:top w:val="nil"/>
              <w:left w:val="nil"/>
              <w:bottom w:val="single" w:sz="4" w:space="0" w:color="808080"/>
              <w:right w:val="single" w:sz="4" w:space="0" w:color="808080"/>
            </w:tcBorders>
            <w:shd w:val="clear" w:color="000000" w:fill="FFFFFF"/>
            <w:noWrap/>
            <w:vAlign w:val="bottom"/>
            <w:hideMark/>
          </w:tcPr>
          <w:p w14:paraId="5A2BB83C"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5A47BB06"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0CDEBE3C" w14:textId="77777777" w:rsidR="00E44F35" w:rsidRPr="005A3B87" w:rsidRDefault="00E44F35" w:rsidP="00B72404">
            <w:pPr>
              <w:widowControl w:val="0"/>
              <w:rPr>
                <w:sz w:val="20"/>
                <w:szCs w:val="20"/>
              </w:rPr>
            </w:pPr>
            <w:r w:rsidRPr="005A3B87">
              <w:rPr>
                <w:sz w:val="20"/>
                <w:szCs w:val="20"/>
              </w:rPr>
              <w:t> </w:t>
            </w:r>
          </w:p>
        </w:tc>
      </w:tr>
      <w:tr w:rsidR="005A3B87" w:rsidRPr="005A3B87" w14:paraId="35CDFEC5"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DEEAF6" w:themeFill="accent1" w:themeFillTint="33"/>
            <w:noWrap/>
            <w:vAlign w:val="bottom"/>
            <w:hideMark/>
          </w:tcPr>
          <w:p w14:paraId="7773A09A" w14:textId="77777777" w:rsidR="00E44F35" w:rsidRPr="005A3B87" w:rsidRDefault="00E44F35" w:rsidP="00B72404">
            <w:pPr>
              <w:widowControl w:val="0"/>
              <w:rPr>
                <w:sz w:val="20"/>
                <w:szCs w:val="20"/>
              </w:rPr>
            </w:pPr>
            <w:r w:rsidRPr="005A3B87">
              <w:rPr>
                <w:sz w:val="20"/>
                <w:szCs w:val="20"/>
              </w:rPr>
              <w:t>15 / 5</w:t>
            </w:r>
          </w:p>
        </w:tc>
        <w:tc>
          <w:tcPr>
            <w:tcW w:w="1387"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29E527DC" w14:textId="77777777" w:rsidR="00E44F35" w:rsidRPr="005A3B87" w:rsidRDefault="00E44F35" w:rsidP="00B72404">
            <w:pPr>
              <w:widowControl w:val="0"/>
              <w:rPr>
                <w:sz w:val="20"/>
                <w:szCs w:val="20"/>
              </w:rPr>
            </w:pPr>
            <w:r w:rsidRPr="005A3B87">
              <w:rPr>
                <w:sz w:val="20"/>
                <w:szCs w:val="20"/>
              </w:rPr>
              <w:t xml:space="preserve">   DEPOSITI BANCARI E POSTALI</w:t>
            </w:r>
          </w:p>
        </w:tc>
        <w:tc>
          <w:tcPr>
            <w:tcW w:w="694" w:type="pct"/>
            <w:tcBorders>
              <w:top w:val="single" w:sz="4" w:space="0" w:color="808080"/>
              <w:left w:val="nil"/>
              <w:bottom w:val="single" w:sz="4" w:space="0" w:color="808080"/>
              <w:right w:val="single" w:sz="4" w:space="0" w:color="808080"/>
            </w:tcBorders>
            <w:shd w:val="clear" w:color="000000" w:fill="DEEAF6" w:themeFill="accent1" w:themeFillTint="33"/>
            <w:noWrap/>
            <w:vAlign w:val="bottom"/>
            <w:hideMark/>
          </w:tcPr>
          <w:p w14:paraId="5736FCC3" w14:textId="12D03731" w:rsidR="00E44F35" w:rsidRPr="005A3B87" w:rsidRDefault="009A012B" w:rsidP="00926D80">
            <w:pPr>
              <w:widowControl w:val="0"/>
              <w:jc w:val="right"/>
              <w:rPr>
                <w:sz w:val="20"/>
                <w:szCs w:val="20"/>
              </w:rPr>
            </w:pPr>
            <w:r>
              <w:rPr>
                <w:bCs/>
                <w:sz w:val="20"/>
                <w:szCs w:val="20"/>
              </w:rPr>
              <w:t>69</w:t>
            </w:r>
            <w:r w:rsidR="00735117">
              <w:rPr>
                <w:bCs/>
                <w:sz w:val="20"/>
                <w:szCs w:val="20"/>
              </w:rPr>
              <w:t>.</w:t>
            </w:r>
            <w:r>
              <w:rPr>
                <w:bCs/>
                <w:sz w:val="20"/>
                <w:szCs w:val="20"/>
              </w:rPr>
              <w:t>519</w:t>
            </w:r>
            <w:r w:rsidR="00735117">
              <w:rPr>
                <w:bCs/>
                <w:sz w:val="20"/>
                <w:szCs w:val="20"/>
              </w:rPr>
              <w:t>,</w:t>
            </w:r>
            <w:r>
              <w:rPr>
                <w:bCs/>
                <w:sz w:val="20"/>
                <w:szCs w:val="20"/>
              </w:rPr>
              <w:t>5</w:t>
            </w:r>
            <w:r w:rsidR="00735117">
              <w:rPr>
                <w:bCs/>
                <w:sz w:val="20"/>
                <w:szCs w:val="20"/>
              </w:rPr>
              <w:t>6</w:t>
            </w:r>
          </w:p>
        </w:tc>
        <w:tc>
          <w:tcPr>
            <w:tcW w:w="505" w:type="pct"/>
            <w:tcBorders>
              <w:top w:val="nil"/>
              <w:left w:val="nil"/>
              <w:bottom w:val="single" w:sz="4" w:space="0" w:color="808080"/>
              <w:right w:val="single" w:sz="4" w:space="0" w:color="808080"/>
            </w:tcBorders>
            <w:shd w:val="clear" w:color="000000" w:fill="FFFFFF"/>
            <w:noWrap/>
            <w:vAlign w:val="bottom"/>
            <w:hideMark/>
          </w:tcPr>
          <w:p w14:paraId="738B9682" w14:textId="77777777" w:rsidR="00E44F35" w:rsidRPr="005A3B87" w:rsidRDefault="00E44F35" w:rsidP="00B72404">
            <w:pPr>
              <w:widowControl w:val="0"/>
              <w:rPr>
                <w:sz w:val="20"/>
                <w:szCs w:val="20"/>
              </w:rPr>
            </w:pPr>
            <w:r w:rsidRPr="005A3B87">
              <w:rPr>
                <w:sz w:val="20"/>
                <w:szCs w:val="20"/>
              </w:rPr>
              <w:t> </w:t>
            </w:r>
          </w:p>
        </w:tc>
        <w:tc>
          <w:tcPr>
            <w:tcW w:w="875" w:type="pct"/>
            <w:tcBorders>
              <w:top w:val="nil"/>
              <w:left w:val="nil"/>
              <w:bottom w:val="single" w:sz="4" w:space="0" w:color="808080"/>
              <w:right w:val="single" w:sz="4" w:space="0" w:color="808080"/>
            </w:tcBorders>
            <w:shd w:val="clear" w:color="000000" w:fill="FFFFFF"/>
            <w:noWrap/>
            <w:vAlign w:val="bottom"/>
            <w:hideMark/>
          </w:tcPr>
          <w:p w14:paraId="4D19F8FB" w14:textId="77777777" w:rsidR="00E44F35" w:rsidRPr="005A3B87" w:rsidRDefault="00E44F35" w:rsidP="00B72404">
            <w:pPr>
              <w:widowControl w:val="0"/>
              <w:rPr>
                <w:sz w:val="20"/>
                <w:szCs w:val="20"/>
              </w:rPr>
            </w:pPr>
            <w:r w:rsidRPr="005A3B87">
              <w:rPr>
                <w:sz w:val="20"/>
                <w:szCs w:val="20"/>
              </w:rPr>
              <w:t> </w:t>
            </w:r>
          </w:p>
        </w:tc>
        <w:tc>
          <w:tcPr>
            <w:tcW w:w="1037" w:type="pct"/>
            <w:tcBorders>
              <w:top w:val="nil"/>
              <w:left w:val="nil"/>
              <w:bottom w:val="single" w:sz="4" w:space="0" w:color="808080"/>
              <w:right w:val="single" w:sz="4" w:space="0" w:color="808080"/>
            </w:tcBorders>
            <w:shd w:val="clear" w:color="000000" w:fill="FFFFFF"/>
            <w:noWrap/>
            <w:vAlign w:val="bottom"/>
            <w:hideMark/>
          </w:tcPr>
          <w:p w14:paraId="7871837B" w14:textId="77777777" w:rsidR="00E44F35" w:rsidRPr="005A3B87" w:rsidRDefault="00E44F35" w:rsidP="00B72404">
            <w:pPr>
              <w:widowControl w:val="0"/>
              <w:rPr>
                <w:sz w:val="20"/>
                <w:szCs w:val="20"/>
              </w:rPr>
            </w:pPr>
            <w:r w:rsidRPr="005A3B87">
              <w:rPr>
                <w:sz w:val="20"/>
                <w:szCs w:val="20"/>
              </w:rPr>
              <w:t> </w:t>
            </w:r>
          </w:p>
        </w:tc>
      </w:tr>
      <w:tr w:rsidR="004862BA" w:rsidRPr="005A3B87" w14:paraId="22D08AF8" w14:textId="77777777" w:rsidTr="001C317E">
        <w:trPr>
          <w:trHeight w:val="300"/>
        </w:trPr>
        <w:tc>
          <w:tcPr>
            <w:tcW w:w="502" w:type="pct"/>
            <w:tcBorders>
              <w:top w:val="single" w:sz="4" w:space="0" w:color="808080"/>
              <w:left w:val="single" w:sz="4" w:space="0" w:color="808080"/>
              <w:bottom w:val="single" w:sz="4" w:space="0" w:color="808080"/>
              <w:right w:val="single" w:sz="4" w:space="0" w:color="808080"/>
            </w:tcBorders>
            <w:shd w:val="clear" w:color="000000" w:fill="auto"/>
            <w:noWrap/>
            <w:vAlign w:val="bottom"/>
          </w:tcPr>
          <w:p w14:paraId="72376C33" w14:textId="7B4341F0" w:rsidR="004862BA" w:rsidRPr="005A3B87" w:rsidRDefault="004862BA" w:rsidP="00B72404">
            <w:pPr>
              <w:widowControl w:val="0"/>
              <w:rPr>
                <w:sz w:val="20"/>
                <w:szCs w:val="20"/>
              </w:rPr>
            </w:pPr>
            <w:r>
              <w:rPr>
                <w:sz w:val="20"/>
                <w:szCs w:val="20"/>
              </w:rPr>
              <w:t>15/5/</w:t>
            </w:r>
            <w:r w:rsidR="00735117">
              <w:rPr>
                <w:sz w:val="20"/>
                <w:szCs w:val="20"/>
              </w:rPr>
              <w:t>5003</w:t>
            </w:r>
          </w:p>
        </w:tc>
        <w:tc>
          <w:tcPr>
            <w:tcW w:w="1387" w:type="pct"/>
            <w:tcBorders>
              <w:top w:val="single" w:sz="4" w:space="0" w:color="808080"/>
              <w:left w:val="nil"/>
              <w:bottom w:val="single" w:sz="4" w:space="0" w:color="808080"/>
              <w:right w:val="single" w:sz="4" w:space="0" w:color="808080"/>
            </w:tcBorders>
            <w:shd w:val="clear" w:color="000000" w:fill="auto"/>
            <w:noWrap/>
            <w:vAlign w:val="bottom"/>
          </w:tcPr>
          <w:p w14:paraId="533ED5F0" w14:textId="1CED3E52" w:rsidR="004862BA" w:rsidRPr="005A3B87" w:rsidRDefault="00735117" w:rsidP="00B72404">
            <w:pPr>
              <w:widowControl w:val="0"/>
              <w:rPr>
                <w:sz w:val="20"/>
                <w:szCs w:val="20"/>
              </w:rPr>
            </w:pPr>
            <w:r>
              <w:rPr>
                <w:sz w:val="20"/>
                <w:szCs w:val="20"/>
              </w:rPr>
              <w:t>Banca BPP</w:t>
            </w:r>
          </w:p>
        </w:tc>
        <w:tc>
          <w:tcPr>
            <w:tcW w:w="694" w:type="pct"/>
            <w:tcBorders>
              <w:top w:val="single" w:sz="4" w:space="0" w:color="808080"/>
              <w:left w:val="nil"/>
              <w:bottom w:val="single" w:sz="4" w:space="0" w:color="808080"/>
              <w:right w:val="single" w:sz="4" w:space="0" w:color="808080"/>
            </w:tcBorders>
            <w:shd w:val="clear" w:color="000000" w:fill="auto"/>
            <w:noWrap/>
            <w:vAlign w:val="bottom"/>
          </w:tcPr>
          <w:p w14:paraId="2CA24A4E" w14:textId="2B16A3C6" w:rsidR="004862BA" w:rsidRDefault="009A012B" w:rsidP="00926D80">
            <w:pPr>
              <w:widowControl w:val="0"/>
              <w:jc w:val="right"/>
              <w:rPr>
                <w:bCs/>
                <w:sz w:val="20"/>
                <w:szCs w:val="20"/>
              </w:rPr>
            </w:pPr>
            <w:r>
              <w:rPr>
                <w:bCs/>
                <w:sz w:val="20"/>
                <w:szCs w:val="20"/>
              </w:rPr>
              <w:t>69</w:t>
            </w:r>
            <w:r w:rsidR="00735117">
              <w:rPr>
                <w:bCs/>
                <w:sz w:val="20"/>
                <w:szCs w:val="20"/>
              </w:rPr>
              <w:t>.</w:t>
            </w:r>
            <w:r>
              <w:rPr>
                <w:bCs/>
                <w:sz w:val="20"/>
                <w:szCs w:val="20"/>
              </w:rPr>
              <w:t>519</w:t>
            </w:r>
            <w:r w:rsidR="00735117">
              <w:rPr>
                <w:bCs/>
                <w:sz w:val="20"/>
                <w:szCs w:val="20"/>
              </w:rPr>
              <w:t>,</w:t>
            </w:r>
            <w:r>
              <w:rPr>
                <w:bCs/>
                <w:sz w:val="20"/>
                <w:szCs w:val="20"/>
              </w:rPr>
              <w:t>56</w:t>
            </w:r>
          </w:p>
        </w:tc>
        <w:tc>
          <w:tcPr>
            <w:tcW w:w="505" w:type="pct"/>
            <w:tcBorders>
              <w:top w:val="nil"/>
              <w:left w:val="nil"/>
              <w:bottom w:val="single" w:sz="4" w:space="0" w:color="808080"/>
              <w:right w:val="single" w:sz="4" w:space="0" w:color="808080"/>
            </w:tcBorders>
            <w:shd w:val="clear" w:color="000000" w:fill="FFFFFF"/>
            <w:noWrap/>
            <w:vAlign w:val="bottom"/>
          </w:tcPr>
          <w:p w14:paraId="69095E50" w14:textId="77777777" w:rsidR="004862BA" w:rsidRPr="005A3B87" w:rsidRDefault="004862BA" w:rsidP="00B72404">
            <w:pPr>
              <w:widowControl w:val="0"/>
              <w:rPr>
                <w:sz w:val="20"/>
                <w:szCs w:val="20"/>
              </w:rPr>
            </w:pPr>
          </w:p>
        </w:tc>
        <w:tc>
          <w:tcPr>
            <w:tcW w:w="875" w:type="pct"/>
            <w:tcBorders>
              <w:top w:val="nil"/>
              <w:left w:val="nil"/>
              <w:bottom w:val="single" w:sz="4" w:space="0" w:color="808080"/>
              <w:right w:val="single" w:sz="4" w:space="0" w:color="808080"/>
            </w:tcBorders>
            <w:shd w:val="clear" w:color="000000" w:fill="FFFFFF"/>
            <w:noWrap/>
            <w:vAlign w:val="bottom"/>
          </w:tcPr>
          <w:p w14:paraId="277403F2" w14:textId="77777777" w:rsidR="004862BA" w:rsidRPr="005A3B87" w:rsidRDefault="004862BA" w:rsidP="00B72404">
            <w:pPr>
              <w:widowControl w:val="0"/>
              <w:rPr>
                <w:sz w:val="20"/>
                <w:szCs w:val="20"/>
              </w:rPr>
            </w:pPr>
          </w:p>
        </w:tc>
        <w:tc>
          <w:tcPr>
            <w:tcW w:w="1037" w:type="pct"/>
            <w:tcBorders>
              <w:top w:val="nil"/>
              <w:left w:val="nil"/>
              <w:bottom w:val="single" w:sz="4" w:space="0" w:color="808080"/>
              <w:right w:val="single" w:sz="4" w:space="0" w:color="808080"/>
            </w:tcBorders>
            <w:shd w:val="clear" w:color="000000" w:fill="FFFFFF"/>
            <w:noWrap/>
            <w:vAlign w:val="bottom"/>
          </w:tcPr>
          <w:p w14:paraId="28C82F6F" w14:textId="77777777" w:rsidR="004862BA" w:rsidRPr="005A3B87" w:rsidRDefault="004862BA" w:rsidP="00B72404">
            <w:pPr>
              <w:widowControl w:val="0"/>
              <w:rPr>
                <w:sz w:val="20"/>
                <w:szCs w:val="20"/>
              </w:rPr>
            </w:pPr>
          </w:p>
        </w:tc>
      </w:tr>
    </w:tbl>
    <w:p w14:paraId="55F13D81" w14:textId="08180193" w:rsidR="004862BA" w:rsidRDefault="004862BA" w:rsidP="004862BA">
      <w:pPr>
        <w:pStyle w:val="Rientrocorpodeltesto3"/>
        <w:widowControl w:val="0"/>
        <w:spacing w:after="120"/>
        <w:ind w:left="714"/>
        <w:rPr>
          <w:b/>
          <w:bCs/>
          <w:i/>
          <w:iCs/>
        </w:rPr>
      </w:pPr>
    </w:p>
    <w:p w14:paraId="1C012A9D" w14:textId="73CC8413" w:rsidR="009A012B" w:rsidRDefault="009A012B" w:rsidP="004862BA">
      <w:pPr>
        <w:pStyle w:val="Rientrocorpodeltesto3"/>
        <w:widowControl w:val="0"/>
        <w:spacing w:after="120"/>
        <w:ind w:left="714"/>
        <w:rPr>
          <w:b/>
          <w:bCs/>
          <w:i/>
          <w:iCs/>
        </w:rPr>
      </w:pPr>
    </w:p>
    <w:p w14:paraId="07F3D234" w14:textId="2FD3CDC3" w:rsidR="009A012B" w:rsidRDefault="009A012B" w:rsidP="004862BA">
      <w:pPr>
        <w:pStyle w:val="Rientrocorpodeltesto3"/>
        <w:widowControl w:val="0"/>
        <w:spacing w:after="120"/>
        <w:ind w:left="714"/>
        <w:rPr>
          <w:b/>
          <w:bCs/>
          <w:i/>
          <w:iCs/>
        </w:rPr>
      </w:pPr>
    </w:p>
    <w:p w14:paraId="6B898682" w14:textId="15FA0CCF" w:rsidR="009A012B" w:rsidRDefault="009A012B" w:rsidP="004862BA">
      <w:pPr>
        <w:pStyle w:val="Rientrocorpodeltesto3"/>
        <w:widowControl w:val="0"/>
        <w:spacing w:after="120"/>
        <w:ind w:left="714"/>
        <w:rPr>
          <w:b/>
          <w:bCs/>
          <w:i/>
          <w:iCs/>
        </w:rPr>
      </w:pPr>
    </w:p>
    <w:p w14:paraId="34CA241C" w14:textId="77777777" w:rsidR="009A012B" w:rsidRDefault="009A012B" w:rsidP="004862BA">
      <w:pPr>
        <w:pStyle w:val="Rientrocorpodeltesto3"/>
        <w:widowControl w:val="0"/>
        <w:spacing w:after="120"/>
        <w:ind w:left="714"/>
        <w:rPr>
          <w:b/>
          <w:bCs/>
          <w:i/>
          <w:iCs/>
        </w:rPr>
      </w:pPr>
    </w:p>
    <w:p w14:paraId="38B057DE" w14:textId="77777777" w:rsidR="004862BA" w:rsidRDefault="004862BA" w:rsidP="004862BA">
      <w:pPr>
        <w:pStyle w:val="Rientrocorpodeltesto3"/>
        <w:widowControl w:val="0"/>
        <w:spacing w:after="120"/>
        <w:ind w:left="714"/>
        <w:rPr>
          <w:b/>
          <w:bCs/>
          <w:i/>
          <w:iCs/>
        </w:rPr>
      </w:pPr>
    </w:p>
    <w:p w14:paraId="6F543E75" w14:textId="1411A484" w:rsidR="004862BA" w:rsidRDefault="004862BA" w:rsidP="004862BA">
      <w:pPr>
        <w:pStyle w:val="Rientrocorpodeltesto3"/>
        <w:widowControl w:val="0"/>
        <w:spacing w:after="120"/>
        <w:ind w:left="714"/>
        <w:rPr>
          <w:b/>
          <w:bCs/>
          <w:i/>
          <w:iCs/>
        </w:rPr>
      </w:pPr>
    </w:p>
    <w:p w14:paraId="03E10611" w14:textId="6AB270CC" w:rsidR="00763F14" w:rsidRDefault="00763F14" w:rsidP="004862BA">
      <w:pPr>
        <w:pStyle w:val="Rientrocorpodeltesto3"/>
        <w:widowControl w:val="0"/>
        <w:spacing w:after="120"/>
        <w:ind w:left="714"/>
        <w:rPr>
          <w:b/>
          <w:bCs/>
          <w:i/>
          <w:iCs/>
        </w:rPr>
      </w:pPr>
    </w:p>
    <w:p w14:paraId="5A9E2BE8" w14:textId="01074F68" w:rsidR="00763F14" w:rsidRDefault="00763F14" w:rsidP="004862BA">
      <w:pPr>
        <w:pStyle w:val="Rientrocorpodeltesto3"/>
        <w:widowControl w:val="0"/>
        <w:spacing w:after="120"/>
        <w:ind w:left="714"/>
        <w:rPr>
          <w:b/>
          <w:bCs/>
          <w:i/>
          <w:iCs/>
        </w:rPr>
      </w:pPr>
    </w:p>
    <w:p w14:paraId="107E0062" w14:textId="5DC08DC0" w:rsidR="00763F14" w:rsidRDefault="00763F14" w:rsidP="004862BA">
      <w:pPr>
        <w:pStyle w:val="Rientrocorpodeltesto3"/>
        <w:widowControl w:val="0"/>
        <w:spacing w:after="120"/>
        <w:ind w:left="714"/>
        <w:rPr>
          <w:b/>
          <w:bCs/>
          <w:i/>
          <w:iCs/>
        </w:rPr>
      </w:pPr>
    </w:p>
    <w:p w14:paraId="3F0AF2D0" w14:textId="2211FD44" w:rsidR="00A94C2F" w:rsidRDefault="00A94C2F" w:rsidP="004862BA">
      <w:pPr>
        <w:pStyle w:val="Rientrocorpodeltesto3"/>
        <w:widowControl w:val="0"/>
        <w:spacing w:after="120"/>
        <w:ind w:left="714"/>
        <w:rPr>
          <w:b/>
          <w:bCs/>
          <w:i/>
          <w:iCs/>
        </w:rPr>
      </w:pPr>
    </w:p>
    <w:p w14:paraId="272DDC2B" w14:textId="77777777" w:rsidR="00A94C2F" w:rsidRDefault="00A94C2F" w:rsidP="004862BA">
      <w:pPr>
        <w:pStyle w:val="Rientrocorpodeltesto3"/>
        <w:widowControl w:val="0"/>
        <w:spacing w:after="120"/>
        <w:ind w:left="714"/>
        <w:rPr>
          <w:b/>
          <w:bCs/>
          <w:i/>
          <w:iCs/>
        </w:rPr>
      </w:pPr>
    </w:p>
    <w:p w14:paraId="5A3D48CB" w14:textId="77777777" w:rsidR="004862BA" w:rsidRDefault="004862BA" w:rsidP="004862BA">
      <w:pPr>
        <w:pStyle w:val="Rientrocorpodeltesto3"/>
        <w:widowControl w:val="0"/>
        <w:spacing w:after="120"/>
        <w:ind w:left="714"/>
        <w:rPr>
          <w:b/>
          <w:bCs/>
          <w:i/>
          <w:iCs/>
        </w:rPr>
      </w:pPr>
    </w:p>
    <w:p w14:paraId="37C63500" w14:textId="77777777" w:rsidR="004862BA" w:rsidRDefault="004862BA" w:rsidP="004862BA">
      <w:pPr>
        <w:pStyle w:val="Rientrocorpodeltesto3"/>
        <w:widowControl w:val="0"/>
        <w:spacing w:after="120"/>
        <w:ind w:left="714"/>
        <w:rPr>
          <w:b/>
          <w:bCs/>
          <w:i/>
          <w:iCs/>
        </w:rPr>
      </w:pPr>
    </w:p>
    <w:p w14:paraId="7F4A98BE" w14:textId="77777777" w:rsidR="004862BA" w:rsidRDefault="004862BA" w:rsidP="004862BA">
      <w:pPr>
        <w:pStyle w:val="Rientrocorpodeltesto3"/>
        <w:widowControl w:val="0"/>
        <w:spacing w:after="120"/>
        <w:ind w:left="714"/>
        <w:rPr>
          <w:b/>
          <w:bCs/>
          <w:i/>
          <w:iCs/>
        </w:rPr>
      </w:pPr>
    </w:p>
    <w:p w14:paraId="0D2680CA" w14:textId="0DED0DF6" w:rsidR="00916BC1" w:rsidRPr="005A3B87" w:rsidRDefault="00916BC1" w:rsidP="00B72404">
      <w:pPr>
        <w:pStyle w:val="Rientrocorpodeltesto3"/>
        <w:widowControl w:val="0"/>
        <w:numPr>
          <w:ilvl w:val="0"/>
          <w:numId w:val="1"/>
        </w:numPr>
        <w:spacing w:after="120"/>
        <w:ind w:left="714" w:hanging="357"/>
        <w:rPr>
          <w:b/>
          <w:bCs/>
          <w:i/>
          <w:iCs/>
        </w:rPr>
      </w:pPr>
      <w:r w:rsidRPr="005A3B87">
        <w:rPr>
          <w:b/>
          <w:bCs/>
          <w:i/>
          <w:iCs/>
        </w:rPr>
        <w:t>Considerazioni conclusive</w:t>
      </w:r>
    </w:p>
    <w:p w14:paraId="19276A53" w14:textId="77777777" w:rsidR="00916BC1" w:rsidRPr="00E81CBA" w:rsidRDefault="00916BC1" w:rsidP="00B72404">
      <w:pPr>
        <w:widowControl w:val="0"/>
        <w:ind w:left="360" w:firstLine="348"/>
        <w:jc w:val="both"/>
      </w:pPr>
      <w:r w:rsidRPr="00E81CBA">
        <w:t>La presente nota illustrativa rappresenta in modo veritiero e corretto, pur con le difficoltà</w:t>
      </w:r>
      <w:r w:rsidR="00DB77CC" w:rsidRPr="00E81CBA">
        <w:t xml:space="preserve"> </w:t>
      </w:r>
      <w:r w:rsidRPr="00E81CBA">
        <w:t>riscon</w:t>
      </w:r>
      <w:r w:rsidR="001B1D43" w:rsidRPr="00E81CBA">
        <w:t>trate, l’attività svolta d</w:t>
      </w:r>
      <w:r w:rsidR="0016756E" w:rsidRPr="00E81CBA">
        <w:t>a</w:t>
      </w:r>
      <w:r w:rsidR="001B1D43" w:rsidRPr="00E81CBA">
        <w:t>lla F</w:t>
      </w:r>
      <w:r w:rsidRPr="00E81CBA">
        <w:t>ondazione</w:t>
      </w:r>
      <w:r w:rsidR="001B1D43" w:rsidRPr="00E81CBA">
        <w:t xml:space="preserve">; </w:t>
      </w:r>
      <w:r w:rsidRPr="00E81CBA">
        <w:t>la situazione esposta nel rendiconto finanziario, rappresenta in modo altrettanto corretto la situazione patrimoniale e finanziaria dell’Istituzione e il risultato economico dell’esercizio corrisponde alle risultanze dei documenti contabili di cui al precedente paragrafo.</w:t>
      </w:r>
    </w:p>
    <w:p w14:paraId="1826BAB0" w14:textId="77777777" w:rsidR="00916BC1" w:rsidRPr="00C826B1" w:rsidRDefault="00916BC1" w:rsidP="00B72404">
      <w:pPr>
        <w:pStyle w:val="Rientrocorpodeltesto3"/>
        <w:widowControl w:val="0"/>
        <w:ind w:left="0"/>
      </w:pPr>
    </w:p>
    <w:p w14:paraId="20D49ED2" w14:textId="0E95E303" w:rsidR="003E780A" w:rsidRPr="00257CA9" w:rsidRDefault="00566A6C" w:rsidP="00B72404">
      <w:pPr>
        <w:pStyle w:val="Rientrocorpodeltesto3"/>
        <w:widowControl w:val="0"/>
        <w:ind w:left="360"/>
      </w:pPr>
      <w:r w:rsidRPr="00CD1BBE">
        <w:t>Lecce,</w:t>
      </w:r>
      <w:r w:rsidR="00257CA9" w:rsidRPr="00CD1BBE">
        <w:t xml:space="preserve"> </w:t>
      </w:r>
      <w:r w:rsidR="00F53C99" w:rsidRPr="00CD1BBE">
        <w:t>30</w:t>
      </w:r>
      <w:r w:rsidR="00257CA9" w:rsidRPr="00CD1BBE">
        <w:t>/0</w:t>
      </w:r>
      <w:r w:rsidR="00F53C99" w:rsidRPr="00CD1BBE">
        <w:t>4</w:t>
      </w:r>
      <w:r w:rsidR="00257CA9" w:rsidRPr="00CD1BBE">
        <w:t>/202</w:t>
      </w:r>
      <w:r w:rsidR="00F53C99" w:rsidRPr="00CD1BBE">
        <w:t>6</w:t>
      </w:r>
    </w:p>
    <w:p w14:paraId="17DDB090" w14:textId="77777777" w:rsidR="00137CEE" w:rsidRPr="00257CA9" w:rsidRDefault="00137CEE" w:rsidP="00B72404">
      <w:pPr>
        <w:pStyle w:val="Rientrocorpodeltesto3"/>
        <w:widowControl w:val="0"/>
        <w:ind w:left="4253"/>
        <w:jc w:val="center"/>
      </w:pPr>
      <w:r w:rsidRPr="00257CA9">
        <w:t xml:space="preserve">Il Direttore </w:t>
      </w:r>
      <w:proofErr w:type="spellStart"/>
      <w:r w:rsidRPr="00257CA9">
        <w:t>amm.vo</w:t>
      </w:r>
      <w:proofErr w:type="spellEnd"/>
      <w:r w:rsidRPr="00257CA9">
        <w:t xml:space="preserve"> della Fondazione</w:t>
      </w:r>
    </w:p>
    <w:p w14:paraId="2ECB48B9" w14:textId="79923847" w:rsidR="00137CEE" w:rsidRPr="00257CA9" w:rsidRDefault="00137CEE" w:rsidP="00B72404">
      <w:pPr>
        <w:pStyle w:val="Rientrocorpodeltesto3"/>
        <w:widowControl w:val="0"/>
        <w:ind w:left="4253"/>
        <w:jc w:val="center"/>
      </w:pPr>
      <w:r w:rsidRPr="00257CA9">
        <w:t>(</w:t>
      </w:r>
      <w:r w:rsidR="003E2148" w:rsidRPr="00257CA9">
        <w:t>Dott.</w:t>
      </w:r>
      <w:r w:rsidR="00257CA9" w:rsidRPr="00257CA9">
        <w:t xml:space="preserve"> Maurizio Renna</w:t>
      </w:r>
      <w:r w:rsidRPr="00257CA9">
        <w:t>)</w:t>
      </w:r>
    </w:p>
    <w:sectPr w:rsidR="00137CEE" w:rsidRPr="00257CA9" w:rsidSect="007B0713">
      <w:headerReference w:type="default" r:id="rId8"/>
      <w:pgSz w:w="11906" w:h="16838"/>
      <w:pgMar w:top="1417" w:right="1134" w:bottom="1134" w:left="1134"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9502" w14:textId="77777777" w:rsidR="00146C5D" w:rsidRDefault="00146C5D" w:rsidP="007A7F78">
      <w:r>
        <w:separator/>
      </w:r>
    </w:p>
  </w:endnote>
  <w:endnote w:type="continuationSeparator" w:id="0">
    <w:p w14:paraId="7910268C" w14:textId="77777777" w:rsidR="00146C5D" w:rsidRDefault="00146C5D" w:rsidP="007A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58A4" w14:textId="77777777" w:rsidR="00146C5D" w:rsidRDefault="00146C5D" w:rsidP="007A7F78">
      <w:r>
        <w:separator/>
      </w:r>
    </w:p>
  </w:footnote>
  <w:footnote w:type="continuationSeparator" w:id="0">
    <w:p w14:paraId="045F2515" w14:textId="77777777" w:rsidR="00146C5D" w:rsidRDefault="00146C5D" w:rsidP="007A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51DB" w14:textId="77777777" w:rsidR="00CB0FFF" w:rsidRDefault="00CB0FFF" w:rsidP="00AB0D7C">
    <w:pPr>
      <w:pStyle w:val="Intestazione"/>
      <w:tabs>
        <w:tab w:val="clear" w:pos="4819"/>
        <w:tab w:val="clear" w:pos="9638"/>
        <w:tab w:val="left" w:pos="43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D7"/>
    <w:multiLevelType w:val="hybridMultilevel"/>
    <w:tmpl w:val="F5AC7C9A"/>
    <w:lvl w:ilvl="0" w:tplc="ABEE58BA">
      <w:start w:val="3"/>
      <w:numFmt w:val="bullet"/>
      <w:lvlText w:val="-"/>
      <w:lvlJc w:val="left"/>
      <w:pPr>
        <w:tabs>
          <w:tab w:val="num" w:pos="2940"/>
        </w:tabs>
        <w:ind w:left="2940" w:hanging="450"/>
      </w:pPr>
      <w:rPr>
        <w:rFonts w:ascii="Times New Roman" w:eastAsia="Times" w:hAnsi="Times New Roman" w:cs="Times New Roman" w:hint="default"/>
      </w:rPr>
    </w:lvl>
    <w:lvl w:ilvl="1" w:tplc="04100003" w:tentative="1">
      <w:start w:val="1"/>
      <w:numFmt w:val="bullet"/>
      <w:lvlText w:val="o"/>
      <w:lvlJc w:val="left"/>
      <w:pPr>
        <w:tabs>
          <w:tab w:val="num" w:pos="3570"/>
        </w:tabs>
        <w:ind w:left="3570" w:hanging="360"/>
      </w:pPr>
      <w:rPr>
        <w:rFonts w:ascii="Courier New" w:hAnsi="Courier New" w:hint="default"/>
      </w:rPr>
    </w:lvl>
    <w:lvl w:ilvl="2" w:tplc="04100005" w:tentative="1">
      <w:start w:val="1"/>
      <w:numFmt w:val="bullet"/>
      <w:lvlText w:val=""/>
      <w:lvlJc w:val="left"/>
      <w:pPr>
        <w:tabs>
          <w:tab w:val="num" w:pos="4290"/>
        </w:tabs>
        <w:ind w:left="4290" w:hanging="360"/>
      </w:pPr>
      <w:rPr>
        <w:rFonts w:ascii="Wingdings" w:hAnsi="Wingdings" w:hint="default"/>
      </w:rPr>
    </w:lvl>
    <w:lvl w:ilvl="3" w:tplc="04100001" w:tentative="1">
      <w:start w:val="1"/>
      <w:numFmt w:val="bullet"/>
      <w:lvlText w:val=""/>
      <w:lvlJc w:val="left"/>
      <w:pPr>
        <w:tabs>
          <w:tab w:val="num" w:pos="5010"/>
        </w:tabs>
        <w:ind w:left="5010" w:hanging="360"/>
      </w:pPr>
      <w:rPr>
        <w:rFonts w:ascii="Symbol" w:hAnsi="Symbol" w:hint="default"/>
      </w:rPr>
    </w:lvl>
    <w:lvl w:ilvl="4" w:tplc="04100003" w:tentative="1">
      <w:start w:val="1"/>
      <w:numFmt w:val="bullet"/>
      <w:lvlText w:val="o"/>
      <w:lvlJc w:val="left"/>
      <w:pPr>
        <w:tabs>
          <w:tab w:val="num" w:pos="5730"/>
        </w:tabs>
        <w:ind w:left="5730" w:hanging="360"/>
      </w:pPr>
      <w:rPr>
        <w:rFonts w:ascii="Courier New" w:hAnsi="Courier New" w:hint="default"/>
      </w:rPr>
    </w:lvl>
    <w:lvl w:ilvl="5" w:tplc="04100005" w:tentative="1">
      <w:start w:val="1"/>
      <w:numFmt w:val="bullet"/>
      <w:lvlText w:val=""/>
      <w:lvlJc w:val="left"/>
      <w:pPr>
        <w:tabs>
          <w:tab w:val="num" w:pos="6450"/>
        </w:tabs>
        <w:ind w:left="6450" w:hanging="360"/>
      </w:pPr>
      <w:rPr>
        <w:rFonts w:ascii="Wingdings" w:hAnsi="Wingdings" w:hint="default"/>
      </w:rPr>
    </w:lvl>
    <w:lvl w:ilvl="6" w:tplc="04100001" w:tentative="1">
      <w:start w:val="1"/>
      <w:numFmt w:val="bullet"/>
      <w:lvlText w:val=""/>
      <w:lvlJc w:val="left"/>
      <w:pPr>
        <w:tabs>
          <w:tab w:val="num" w:pos="7170"/>
        </w:tabs>
        <w:ind w:left="7170" w:hanging="360"/>
      </w:pPr>
      <w:rPr>
        <w:rFonts w:ascii="Symbol" w:hAnsi="Symbol" w:hint="default"/>
      </w:rPr>
    </w:lvl>
    <w:lvl w:ilvl="7" w:tplc="04100003" w:tentative="1">
      <w:start w:val="1"/>
      <w:numFmt w:val="bullet"/>
      <w:lvlText w:val="o"/>
      <w:lvlJc w:val="left"/>
      <w:pPr>
        <w:tabs>
          <w:tab w:val="num" w:pos="7890"/>
        </w:tabs>
        <w:ind w:left="7890" w:hanging="360"/>
      </w:pPr>
      <w:rPr>
        <w:rFonts w:ascii="Courier New" w:hAnsi="Courier New" w:hint="default"/>
      </w:rPr>
    </w:lvl>
    <w:lvl w:ilvl="8" w:tplc="04100005" w:tentative="1">
      <w:start w:val="1"/>
      <w:numFmt w:val="bullet"/>
      <w:lvlText w:val=""/>
      <w:lvlJc w:val="left"/>
      <w:pPr>
        <w:tabs>
          <w:tab w:val="num" w:pos="8610"/>
        </w:tabs>
        <w:ind w:left="8610" w:hanging="360"/>
      </w:pPr>
      <w:rPr>
        <w:rFonts w:ascii="Wingdings" w:hAnsi="Wingdings" w:hint="default"/>
      </w:rPr>
    </w:lvl>
  </w:abstractNum>
  <w:abstractNum w:abstractNumId="1" w15:restartNumberingAfterBreak="0">
    <w:nsid w:val="02372DAB"/>
    <w:multiLevelType w:val="hybridMultilevel"/>
    <w:tmpl w:val="8970F9B4"/>
    <w:lvl w:ilvl="0" w:tplc="06A8B6B4">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458526C"/>
    <w:multiLevelType w:val="multilevel"/>
    <w:tmpl w:val="8D7A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D4F8B"/>
    <w:multiLevelType w:val="hybridMultilevel"/>
    <w:tmpl w:val="09986F50"/>
    <w:lvl w:ilvl="0" w:tplc="0410000F">
      <w:start w:val="1"/>
      <w:numFmt w:val="decimal"/>
      <w:lvlText w:val="%1."/>
      <w:lvlJc w:val="left"/>
      <w:pPr>
        <w:tabs>
          <w:tab w:val="num" w:pos="720"/>
        </w:tabs>
        <w:ind w:left="720" w:hanging="360"/>
      </w:pPr>
    </w:lvl>
    <w:lvl w:ilvl="1" w:tplc="7236E9F0">
      <w:start w:val="1"/>
      <w:numFmt w:val="bullet"/>
      <w:lvlText w:val=""/>
      <w:lvlJc w:val="left"/>
      <w:pPr>
        <w:tabs>
          <w:tab w:val="num" w:pos="1495"/>
        </w:tabs>
        <w:ind w:left="1495" w:hanging="360"/>
      </w:pPr>
      <w:rPr>
        <w:rFonts w:ascii="Wingdings" w:hAnsi="Wingdings" w:hint="default"/>
        <w:sz w:val="18"/>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C1D7782"/>
    <w:multiLevelType w:val="hybridMultilevel"/>
    <w:tmpl w:val="3612C98C"/>
    <w:lvl w:ilvl="0" w:tplc="0410000B">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152D0DA6"/>
    <w:multiLevelType w:val="hybridMultilevel"/>
    <w:tmpl w:val="9B64D918"/>
    <w:lvl w:ilvl="0" w:tplc="0410000B">
      <w:start w:val="1"/>
      <w:numFmt w:val="bullet"/>
      <w:lvlText w:val=""/>
      <w:lvlJc w:val="left"/>
      <w:pPr>
        <w:ind w:left="2496" w:hanging="360"/>
      </w:pPr>
      <w:rPr>
        <w:rFonts w:ascii="Wingdings" w:hAnsi="Wingdings" w:hint="default"/>
      </w:rPr>
    </w:lvl>
    <w:lvl w:ilvl="1" w:tplc="04100003" w:tentative="1">
      <w:start w:val="1"/>
      <w:numFmt w:val="bullet"/>
      <w:lvlText w:val="o"/>
      <w:lvlJc w:val="left"/>
      <w:pPr>
        <w:ind w:left="3216" w:hanging="360"/>
      </w:pPr>
      <w:rPr>
        <w:rFonts w:ascii="Courier New" w:hAnsi="Courier New" w:cs="Courier New" w:hint="default"/>
      </w:rPr>
    </w:lvl>
    <w:lvl w:ilvl="2" w:tplc="04100005" w:tentative="1">
      <w:start w:val="1"/>
      <w:numFmt w:val="bullet"/>
      <w:lvlText w:val=""/>
      <w:lvlJc w:val="left"/>
      <w:pPr>
        <w:ind w:left="3936" w:hanging="360"/>
      </w:pPr>
      <w:rPr>
        <w:rFonts w:ascii="Wingdings" w:hAnsi="Wingdings" w:hint="default"/>
      </w:rPr>
    </w:lvl>
    <w:lvl w:ilvl="3" w:tplc="04100001" w:tentative="1">
      <w:start w:val="1"/>
      <w:numFmt w:val="bullet"/>
      <w:lvlText w:val=""/>
      <w:lvlJc w:val="left"/>
      <w:pPr>
        <w:ind w:left="4656" w:hanging="360"/>
      </w:pPr>
      <w:rPr>
        <w:rFonts w:ascii="Symbol" w:hAnsi="Symbol" w:hint="default"/>
      </w:rPr>
    </w:lvl>
    <w:lvl w:ilvl="4" w:tplc="04100003" w:tentative="1">
      <w:start w:val="1"/>
      <w:numFmt w:val="bullet"/>
      <w:lvlText w:val="o"/>
      <w:lvlJc w:val="left"/>
      <w:pPr>
        <w:ind w:left="5376" w:hanging="360"/>
      </w:pPr>
      <w:rPr>
        <w:rFonts w:ascii="Courier New" w:hAnsi="Courier New" w:cs="Courier New" w:hint="default"/>
      </w:rPr>
    </w:lvl>
    <w:lvl w:ilvl="5" w:tplc="04100005" w:tentative="1">
      <w:start w:val="1"/>
      <w:numFmt w:val="bullet"/>
      <w:lvlText w:val=""/>
      <w:lvlJc w:val="left"/>
      <w:pPr>
        <w:ind w:left="6096" w:hanging="360"/>
      </w:pPr>
      <w:rPr>
        <w:rFonts w:ascii="Wingdings" w:hAnsi="Wingdings" w:hint="default"/>
      </w:rPr>
    </w:lvl>
    <w:lvl w:ilvl="6" w:tplc="04100001" w:tentative="1">
      <w:start w:val="1"/>
      <w:numFmt w:val="bullet"/>
      <w:lvlText w:val=""/>
      <w:lvlJc w:val="left"/>
      <w:pPr>
        <w:ind w:left="6816" w:hanging="360"/>
      </w:pPr>
      <w:rPr>
        <w:rFonts w:ascii="Symbol" w:hAnsi="Symbol" w:hint="default"/>
      </w:rPr>
    </w:lvl>
    <w:lvl w:ilvl="7" w:tplc="04100003" w:tentative="1">
      <w:start w:val="1"/>
      <w:numFmt w:val="bullet"/>
      <w:lvlText w:val="o"/>
      <w:lvlJc w:val="left"/>
      <w:pPr>
        <w:ind w:left="7536" w:hanging="360"/>
      </w:pPr>
      <w:rPr>
        <w:rFonts w:ascii="Courier New" w:hAnsi="Courier New" w:cs="Courier New" w:hint="default"/>
      </w:rPr>
    </w:lvl>
    <w:lvl w:ilvl="8" w:tplc="04100005" w:tentative="1">
      <w:start w:val="1"/>
      <w:numFmt w:val="bullet"/>
      <w:lvlText w:val=""/>
      <w:lvlJc w:val="left"/>
      <w:pPr>
        <w:ind w:left="8256" w:hanging="360"/>
      </w:pPr>
      <w:rPr>
        <w:rFonts w:ascii="Wingdings" w:hAnsi="Wingdings" w:hint="default"/>
      </w:rPr>
    </w:lvl>
  </w:abstractNum>
  <w:abstractNum w:abstractNumId="6" w15:restartNumberingAfterBreak="0">
    <w:nsid w:val="18DE2308"/>
    <w:multiLevelType w:val="hybridMultilevel"/>
    <w:tmpl w:val="F7C2827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C192127"/>
    <w:multiLevelType w:val="hybridMultilevel"/>
    <w:tmpl w:val="19D09C10"/>
    <w:lvl w:ilvl="0" w:tplc="A0402C0C">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420"/>
        </w:tabs>
        <w:ind w:left="420" w:hanging="360"/>
      </w:pPr>
    </w:lvl>
    <w:lvl w:ilvl="2" w:tplc="0410001B" w:tentative="1">
      <w:start w:val="1"/>
      <w:numFmt w:val="lowerRoman"/>
      <w:lvlText w:val="%3."/>
      <w:lvlJc w:val="right"/>
      <w:pPr>
        <w:tabs>
          <w:tab w:val="num" w:pos="1140"/>
        </w:tabs>
        <w:ind w:left="1140" w:hanging="180"/>
      </w:pPr>
    </w:lvl>
    <w:lvl w:ilvl="3" w:tplc="0410000F" w:tentative="1">
      <w:start w:val="1"/>
      <w:numFmt w:val="decimal"/>
      <w:lvlText w:val="%4."/>
      <w:lvlJc w:val="left"/>
      <w:pPr>
        <w:tabs>
          <w:tab w:val="num" w:pos="1860"/>
        </w:tabs>
        <w:ind w:left="1860" w:hanging="360"/>
      </w:pPr>
    </w:lvl>
    <w:lvl w:ilvl="4" w:tplc="04100019" w:tentative="1">
      <w:start w:val="1"/>
      <w:numFmt w:val="lowerLetter"/>
      <w:lvlText w:val="%5."/>
      <w:lvlJc w:val="left"/>
      <w:pPr>
        <w:tabs>
          <w:tab w:val="num" w:pos="2580"/>
        </w:tabs>
        <w:ind w:left="2580" w:hanging="360"/>
      </w:pPr>
    </w:lvl>
    <w:lvl w:ilvl="5" w:tplc="0410001B" w:tentative="1">
      <w:start w:val="1"/>
      <w:numFmt w:val="lowerRoman"/>
      <w:lvlText w:val="%6."/>
      <w:lvlJc w:val="right"/>
      <w:pPr>
        <w:tabs>
          <w:tab w:val="num" w:pos="3300"/>
        </w:tabs>
        <w:ind w:left="3300" w:hanging="180"/>
      </w:pPr>
    </w:lvl>
    <w:lvl w:ilvl="6" w:tplc="0410000F" w:tentative="1">
      <w:start w:val="1"/>
      <w:numFmt w:val="decimal"/>
      <w:lvlText w:val="%7."/>
      <w:lvlJc w:val="left"/>
      <w:pPr>
        <w:tabs>
          <w:tab w:val="num" w:pos="4020"/>
        </w:tabs>
        <w:ind w:left="4020" w:hanging="360"/>
      </w:pPr>
    </w:lvl>
    <w:lvl w:ilvl="7" w:tplc="04100019" w:tentative="1">
      <w:start w:val="1"/>
      <w:numFmt w:val="lowerLetter"/>
      <w:lvlText w:val="%8."/>
      <w:lvlJc w:val="left"/>
      <w:pPr>
        <w:tabs>
          <w:tab w:val="num" w:pos="4740"/>
        </w:tabs>
        <w:ind w:left="4740" w:hanging="360"/>
      </w:pPr>
    </w:lvl>
    <w:lvl w:ilvl="8" w:tplc="0410001B" w:tentative="1">
      <w:start w:val="1"/>
      <w:numFmt w:val="lowerRoman"/>
      <w:lvlText w:val="%9."/>
      <w:lvlJc w:val="right"/>
      <w:pPr>
        <w:tabs>
          <w:tab w:val="num" w:pos="5460"/>
        </w:tabs>
        <w:ind w:left="5460" w:hanging="180"/>
      </w:pPr>
    </w:lvl>
  </w:abstractNum>
  <w:abstractNum w:abstractNumId="8" w15:restartNumberingAfterBreak="0">
    <w:nsid w:val="1F605DD0"/>
    <w:multiLevelType w:val="hybridMultilevel"/>
    <w:tmpl w:val="EEDE75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B569E4"/>
    <w:multiLevelType w:val="hybridMultilevel"/>
    <w:tmpl w:val="CA8C0C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414C22"/>
    <w:multiLevelType w:val="hybridMultilevel"/>
    <w:tmpl w:val="DACE94E0"/>
    <w:lvl w:ilvl="0" w:tplc="0410000B">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1" w15:restartNumberingAfterBreak="0">
    <w:nsid w:val="2D3D4C00"/>
    <w:multiLevelType w:val="hybridMultilevel"/>
    <w:tmpl w:val="C1764474"/>
    <w:lvl w:ilvl="0" w:tplc="ABEE58BA">
      <w:start w:val="3"/>
      <w:numFmt w:val="bullet"/>
      <w:lvlText w:val="-"/>
      <w:lvlJc w:val="left"/>
      <w:pPr>
        <w:tabs>
          <w:tab w:val="num" w:pos="2583"/>
        </w:tabs>
        <w:ind w:left="2583" w:hanging="450"/>
      </w:pPr>
      <w:rPr>
        <w:rFonts w:ascii="Times New Roman" w:eastAsia="Times" w:hAnsi="Times New Roman" w:cs="Times New Roman" w:hint="default"/>
      </w:rPr>
    </w:lvl>
    <w:lvl w:ilvl="1" w:tplc="04100003" w:tentative="1">
      <w:start w:val="1"/>
      <w:numFmt w:val="bullet"/>
      <w:lvlText w:val="o"/>
      <w:lvlJc w:val="left"/>
      <w:pPr>
        <w:tabs>
          <w:tab w:val="num" w:pos="3213"/>
        </w:tabs>
        <w:ind w:left="3213" w:hanging="360"/>
      </w:pPr>
      <w:rPr>
        <w:rFonts w:ascii="Courier New" w:hAnsi="Courier New" w:hint="default"/>
      </w:rPr>
    </w:lvl>
    <w:lvl w:ilvl="2" w:tplc="04100005" w:tentative="1">
      <w:start w:val="1"/>
      <w:numFmt w:val="bullet"/>
      <w:lvlText w:val=""/>
      <w:lvlJc w:val="left"/>
      <w:pPr>
        <w:tabs>
          <w:tab w:val="num" w:pos="3933"/>
        </w:tabs>
        <w:ind w:left="3933" w:hanging="360"/>
      </w:pPr>
      <w:rPr>
        <w:rFonts w:ascii="Wingdings" w:hAnsi="Wingdings" w:hint="default"/>
      </w:rPr>
    </w:lvl>
    <w:lvl w:ilvl="3" w:tplc="04100001" w:tentative="1">
      <w:start w:val="1"/>
      <w:numFmt w:val="bullet"/>
      <w:lvlText w:val=""/>
      <w:lvlJc w:val="left"/>
      <w:pPr>
        <w:tabs>
          <w:tab w:val="num" w:pos="4653"/>
        </w:tabs>
        <w:ind w:left="4653" w:hanging="360"/>
      </w:pPr>
      <w:rPr>
        <w:rFonts w:ascii="Symbol" w:hAnsi="Symbol" w:hint="default"/>
      </w:rPr>
    </w:lvl>
    <w:lvl w:ilvl="4" w:tplc="04100003" w:tentative="1">
      <w:start w:val="1"/>
      <w:numFmt w:val="bullet"/>
      <w:lvlText w:val="o"/>
      <w:lvlJc w:val="left"/>
      <w:pPr>
        <w:tabs>
          <w:tab w:val="num" w:pos="5373"/>
        </w:tabs>
        <w:ind w:left="5373" w:hanging="360"/>
      </w:pPr>
      <w:rPr>
        <w:rFonts w:ascii="Courier New" w:hAnsi="Courier New" w:hint="default"/>
      </w:rPr>
    </w:lvl>
    <w:lvl w:ilvl="5" w:tplc="04100005" w:tentative="1">
      <w:start w:val="1"/>
      <w:numFmt w:val="bullet"/>
      <w:lvlText w:val=""/>
      <w:lvlJc w:val="left"/>
      <w:pPr>
        <w:tabs>
          <w:tab w:val="num" w:pos="6093"/>
        </w:tabs>
        <w:ind w:left="6093" w:hanging="360"/>
      </w:pPr>
      <w:rPr>
        <w:rFonts w:ascii="Wingdings" w:hAnsi="Wingdings" w:hint="default"/>
      </w:rPr>
    </w:lvl>
    <w:lvl w:ilvl="6" w:tplc="04100001" w:tentative="1">
      <w:start w:val="1"/>
      <w:numFmt w:val="bullet"/>
      <w:lvlText w:val=""/>
      <w:lvlJc w:val="left"/>
      <w:pPr>
        <w:tabs>
          <w:tab w:val="num" w:pos="6813"/>
        </w:tabs>
        <w:ind w:left="6813" w:hanging="360"/>
      </w:pPr>
      <w:rPr>
        <w:rFonts w:ascii="Symbol" w:hAnsi="Symbol" w:hint="default"/>
      </w:rPr>
    </w:lvl>
    <w:lvl w:ilvl="7" w:tplc="04100003" w:tentative="1">
      <w:start w:val="1"/>
      <w:numFmt w:val="bullet"/>
      <w:lvlText w:val="o"/>
      <w:lvlJc w:val="left"/>
      <w:pPr>
        <w:tabs>
          <w:tab w:val="num" w:pos="7533"/>
        </w:tabs>
        <w:ind w:left="7533" w:hanging="360"/>
      </w:pPr>
      <w:rPr>
        <w:rFonts w:ascii="Courier New" w:hAnsi="Courier New" w:hint="default"/>
      </w:rPr>
    </w:lvl>
    <w:lvl w:ilvl="8" w:tplc="04100005" w:tentative="1">
      <w:start w:val="1"/>
      <w:numFmt w:val="bullet"/>
      <w:lvlText w:val=""/>
      <w:lvlJc w:val="left"/>
      <w:pPr>
        <w:tabs>
          <w:tab w:val="num" w:pos="8253"/>
        </w:tabs>
        <w:ind w:left="8253" w:hanging="360"/>
      </w:pPr>
      <w:rPr>
        <w:rFonts w:ascii="Wingdings" w:hAnsi="Wingdings" w:hint="default"/>
      </w:rPr>
    </w:lvl>
  </w:abstractNum>
  <w:abstractNum w:abstractNumId="12" w15:restartNumberingAfterBreak="0">
    <w:nsid w:val="313A332A"/>
    <w:multiLevelType w:val="hybridMultilevel"/>
    <w:tmpl w:val="49C207EE"/>
    <w:lvl w:ilvl="0" w:tplc="266A31FE">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33614F4A"/>
    <w:multiLevelType w:val="hybridMultilevel"/>
    <w:tmpl w:val="25D82D88"/>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4" w15:restartNumberingAfterBreak="0">
    <w:nsid w:val="3D54126A"/>
    <w:multiLevelType w:val="hybridMultilevel"/>
    <w:tmpl w:val="2C40FB66"/>
    <w:lvl w:ilvl="0" w:tplc="7236E9F0">
      <w:start w:val="1"/>
      <w:numFmt w:val="bullet"/>
      <w:lvlText w:val=""/>
      <w:lvlJc w:val="left"/>
      <w:pPr>
        <w:tabs>
          <w:tab w:val="num" w:pos="3576"/>
        </w:tabs>
        <w:ind w:left="3576" w:hanging="360"/>
      </w:pPr>
      <w:rPr>
        <w:rFonts w:ascii="Wingdings" w:hAnsi="Wingdings" w:hint="default"/>
        <w:sz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ED1E14"/>
    <w:multiLevelType w:val="hybridMultilevel"/>
    <w:tmpl w:val="35CC3B3A"/>
    <w:lvl w:ilvl="0" w:tplc="ABEE58BA">
      <w:start w:val="3"/>
      <w:numFmt w:val="bullet"/>
      <w:lvlText w:val="-"/>
      <w:lvlJc w:val="left"/>
      <w:pPr>
        <w:tabs>
          <w:tab w:val="num" w:pos="2583"/>
        </w:tabs>
        <w:ind w:left="2583" w:hanging="450"/>
      </w:pPr>
      <w:rPr>
        <w:rFonts w:ascii="Times New Roman" w:eastAsia="Times" w:hAnsi="Times New Roman" w:cs="Times New Roman" w:hint="default"/>
      </w:rPr>
    </w:lvl>
    <w:lvl w:ilvl="1" w:tplc="04100019" w:tentative="1">
      <w:start w:val="1"/>
      <w:numFmt w:val="lowerLetter"/>
      <w:lvlText w:val="%2."/>
      <w:lvlJc w:val="left"/>
      <w:pPr>
        <w:tabs>
          <w:tab w:val="num" w:pos="3213"/>
        </w:tabs>
        <w:ind w:left="3213" w:hanging="360"/>
      </w:pPr>
    </w:lvl>
    <w:lvl w:ilvl="2" w:tplc="0410001B" w:tentative="1">
      <w:start w:val="1"/>
      <w:numFmt w:val="lowerRoman"/>
      <w:lvlText w:val="%3."/>
      <w:lvlJc w:val="right"/>
      <w:pPr>
        <w:tabs>
          <w:tab w:val="num" w:pos="3933"/>
        </w:tabs>
        <w:ind w:left="3933" w:hanging="180"/>
      </w:pPr>
    </w:lvl>
    <w:lvl w:ilvl="3" w:tplc="0410000F" w:tentative="1">
      <w:start w:val="1"/>
      <w:numFmt w:val="decimal"/>
      <w:lvlText w:val="%4."/>
      <w:lvlJc w:val="left"/>
      <w:pPr>
        <w:tabs>
          <w:tab w:val="num" w:pos="4653"/>
        </w:tabs>
        <w:ind w:left="4653" w:hanging="360"/>
      </w:pPr>
    </w:lvl>
    <w:lvl w:ilvl="4" w:tplc="04100019" w:tentative="1">
      <w:start w:val="1"/>
      <w:numFmt w:val="lowerLetter"/>
      <w:lvlText w:val="%5."/>
      <w:lvlJc w:val="left"/>
      <w:pPr>
        <w:tabs>
          <w:tab w:val="num" w:pos="5373"/>
        </w:tabs>
        <w:ind w:left="5373" w:hanging="360"/>
      </w:pPr>
    </w:lvl>
    <w:lvl w:ilvl="5" w:tplc="0410001B" w:tentative="1">
      <w:start w:val="1"/>
      <w:numFmt w:val="lowerRoman"/>
      <w:lvlText w:val="%6."/>
      <w:lvlJc w:val="right"/>
      <w:pPr>
        <w:tabs>
          <w:tab w:val="num" w:pos="6093"/>
        </w:tabs>
        <w:ind w:left="6093" w:hanging="180"/>
      </w:pPr>
    </w:lvl>
    <w:lvl w:ilvl="6" w:tplc="0410000F" w:tentative="1">
      <w:start w:val="1"/>
      <w:numFmt w:val="decimal"/>
      <w:lvlText w:val="%7."/>
      <w:lvlJc w:val="left"/>
      <w:pPr>
        <w:tabs>
          <w:tab w:val="num" w:pos="6813"/>
        </w:tabs>
        <w:ind w:left="6813" w:hanging="360"/>
      </w:pPr>
    </w:lvl>
    <w:lvl w:ilvl="7" w:tplc="04100019" w:tentative="1">
      <w:start w:val="1"/>
      <w:numFmt w:val="lowerLetter"/>
      <w:lvlText w:val="%8."/>
      <w:lvlJc w:val="left"/>
      <w:pPr>
        <w:tabs>
          <w:tab w:val="num" w:pos="7533"/>
        </w:tabs>
        <w:ind w:left="7533" w:hanging="360"/>
      </w:pPr>
    </w:lvl>
    <w:lvl w:ilvl="8" w:tplc="0410001B" w:tentative="1">
      <w:start w:val="1"/>
      <w:numFmt w:val="lowerRoman"/>
      <w:lvlText w:val="%9."/>
      <w:lvlJc w:val="right"/>
      <w:pPr>
        <w:tabs>
          <w:tab w:val="num" w:pos="8253"/>
        </w:tabs>
        <w:ind w:left="8253" w:hanging="180"/>
      </w:pPr>
    </w:lvl>
  </w:abstractNum>
  <w:abstractNum w:abstractNumId="16" w15:restartNumberingAfterBreak="0">
    <w:nsid w:val="410117CD"/>
    <w:multiLevelType w:val="multilevel"/>
    <w:tmpl w:val="36142DD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F27570"/>
    <w:multiLevelType w:val="hybridMultilevel"/>
    <w:tmpl w:val="35CC3B3A"/>
    <w:lvl w:ilvl="0" w:tplc="E7C07036">
      <w:start w:val="2"/>
      <w:numFmt w:val="upperLetter"/>
      <w:lvlText w:val="%1."/>
      <w:lvlJc w:val="left"/>
      <w:pPr>
        <w:tabs>
          <w:tab w:val="num" w:pos="2493"/>
        </w:tabs>
        <w:ind w:left="2493" w:hanging="360"/>
      </w:pPr>
      <w:rPr>
        <w:rFonts w:hint="default"/>
        <w:b/>
      </w:rPr>
    </w:lvl>
    <w:lvl w:ilvl="1" w:tplc="ABEE58BA">
      <w:start w:val="3"/>
      <w:numFmt w:val="bullet"/>
      <w:lvlText w:val="-"/>
      <w:lvlJc w:val="left"/>
      <w:pPr>
        <w:tabs>
          <w:tab w:val="num" w:pos="3303"/>
        </w:tabs>
        <w:ind w:left="3303" w:hanging="450"/>
      </w:pPr>
      <w:rPr>
        <w:rFonts w:ascii="Times New Roman" w:eastAsia="Times" w:hAnsi="Times New Roman" w:cs="Times New Roman" w:hint="default"/>
      </w:rPr>
    </w:lvl>
    <w:lvl w:ilvl="2" w:tplc="0410001B" w:tentative="1">
      <w:start w:val="1"/>
      <w:numFmt w:val="lowerRoman"/>
      <w:lvlText w:val="%3."/>
      <w:lvlJc w:val="right"/>
      <w:pPr>
        <w:tabs>
          <w:tab w:val="num" w:pos="3933"/>
        </w:tabs>
        <w:ind w:left="3933" w:hanging="180"/>
      </w:pPr>
    </w:lvl>
    <w:lvl w:ilvl="3" w:tplc="0410000F" w:tentative="1">
      <w:start w:val="1"/>
      <w:numFmt w:val="decimal"/>
      <w:lvlText w:val="%4."/>
      <w:lvlJc w:val="left"/>
      <w:pPr>
        <w:tabs>
          <w:tab w:val="num" w:pos="4653"/>
        </w:tabs>
        <w:ind w:left="4653" w:hanging="360"/>
      </w:pPr>
    </w:lvl>
    <w:lvl w:ilvl="4" w:tplc="04100019" w:tentative="1">
      <w:start w:val="1"/>
      <w:numFmt w:val="lowerLetter"/>
      <w:lvlText w:val="%5."/>
      <w:lvlJc w:val="left"/>
      <w:pPr>
        <w:tabs>
          <w:tab w:val="num" w:pos="5373"/>
        </w:tabs>
        <w:ind w:left="5373" w:hanging="360"/>
      </w:pPr>
    </w:lvl>
    <w:lvl w:ilvl="5" w:tplc="0410001B" w:tentative="1">
      <w:start w:val="1"/>
      <w:numFmt w:val="lowerRoman"/>
      <w:lvlText w:val="%6."/>
      <w:lvlJc w:val="right"/>
      <w:pPr>
        <w:tabs>
          <w:tab w:val="num" w:pos="6093"/>
        </w:tabs>
        <w:ind w:left="6093" w:hanging="180"/>
      </w:pPr>
    </w:lvl>
    <w:lvl w:ilvl="6" w:tplc="0410000F" w:tentative="1">
      <w:start w:val="1"/>
      <w:numFmt w:val="decimal"/>
      <w:lvlText w:val="%7."/>
      <w:lvlJc w:val="left"/>
      <w:pPr>
        <w:tabs>
          <w:tab w:val="num" w:pos="6813"/>
        </w:tabs>
        <w:ind w:left="6813" w:hanging="360"/>
      </w:pPr>
    </w:lvl>
    <w:lvl w:ilvl="7" w:tplc="04100019" w:tentative="1">
      <w:start w:val="1"/>
      <w:numFmt w:val="lowerLetter"/>
      <w:lvlText w:val="%8."/>
      <w:lvlJc w:val="left"/>
      <w:pPr>
        <w:tabs>
          <w:tab w:val="num" w:pos="7533"/>
        </w:tabs>
        <w:ind w:left="7533" w:hanging="360"/>
      </w:pPr>
    </w:lvl>
    <w:lvl w:ilvl="8" w:tplc="0410001B" w:tentative="1">
      <w:start w:val="1"/>
      <w:numFmt w:val="lowerRoman"/>
      <w:lvlText w:val="%9."/>
      <w:lvlJc w:val="right"/>
      <w:pPr>
        <w:tabs>
          <w:tab w:val="num" w:pos="8253"/>
        </w:tabs>
        <w:ind w:left="8253" w:hanging="180"/>
      </w:pPr>
    </w:lvl>
  </w:abstractNum>
  <w:abstractNum w:abstractNumId="18" w15:restartNumberingAfterBreak="0">
    <w:nsid w:val="44372DAA"/>
    <w:multiLevelType w:val="hybridMultilevel"/>
    <w:tmpl w:val="234203D0"/>
    <w:lvl w:ilvl="0" w:tplc="ABEE58BA">
      <w:start w:val="3"/>
      <w:numFmt w:val="bullet"/>
      <w:lvlText w:val="-"/>
      <w:lvlJc w:val="left"/>
      <w:pPr>
        <w:tabs>
          <w:tab w:val="num" w:pos="450"/>
        </w:tabs>
        <w:ind w:left="450" w:hanging="450"/>
      </w:pPr>
      <w:rPr>
        <w:rFonts w:ascii="Times New Roman" w:eastAsia="Times"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486A05"/>
    <w:multiLevelType w:val="hybridMultilevel"/>
    <w:tmpl w:val="3028F2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193136"/>
    <w:multiLevelType w:val="hybridMultilevel"/>
    <w:tmpl w:val="58C28FA4"/>
    <w:lvl w:ilvl="0" w:tplc="0410000B">
      <w:start w:val="1"/>
      <w:numFmt w:val="bullet"/>
      <w:lvlText w:val=""/>
      <w:lvlJc w:val="left"/>
      <w:pPr>
        <w:ind w:left="1428" w:hanging="360"/>
      </w:pPr>
      <w:rPr>
        <w:rFonts w:ascii="Wingdings" w:hAnsi="Wingdings"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15:restartNumberingAfterBreak="0">
    <w:nsid w:val="49E50FB6"/>
    <w:multiLevelType w:val="hybridMultilevel"/>
    <w:tmpl w:val="70D4F8C4"/>
    <w:lvl w:ilvl="0" w:tplc="592E95C8">
      <w:start w:val="1"/>
      <w:numFmt w:val="none"/>
      <w:lvlText w:val="4."/>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A136D60"/>
    <w:multiLevelType w:val="hybridMultilevel"/>
    <w:tmpl w:val="84984536"/>
    <w:lvl w:ilvl="0" w:tplc="0410000B">
      <w:start w:val="1"/>
      <w:numFmt w:val="bullet"/>
      <w:lvlText w:val=""/>
      <w:lvlJc w:val="left"/>
      <w:pPr>
        <w:ind w:left="1776" w:hanging="360"/>
      </w:pPr>
      <w:rPr>
        <w:rFonts w:ascii="Wingdings" w:hAnsi="Wingdings" w:hint="default"/>
      </w:rPr>
    </w:lvl>
    <w:lvl w:ilvl="1" w:tplc="0410000B">
      <w:start w:val="1"/>
      <w:numFmt w:val="bullet"/>
      <w:lvlText w:val=""/>
      <w:lvlJc w:val="left"/>
      <w:pPr>
        <w:ind w:left="2496" w:hanging="360"/>
      </w:pPr>
      <w:rPr>
        <w:rFonts w:ascii="Wingdings" w:hAnsi="Wingdings"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3" w15:restartNumberingAfterBreak="0">
    <w:nsid w:val="4CB03FDE"/>
    <w:multiLevelType w:val="hybridMultilevel"/>
    <w:tmpl w:val="B128F1D2"/>
    <w:lvl w:ilvl="0" w:tplc="A0402C0C">
      <w:start w:val="1"/>
      <w:numFmt w:val="upperLetter"/>
      <w:lvlText w:val="%1)"/>
      <w:lvlJc w:val="left"/>
      <w:pPr>
        <w:tabs>
          <w:tab w:val="num" w:pos="1380"/>
        </w:tabs>
        <w:ind w:left="13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F262EA8"/>
    <w:multiLevelType w:val="hybridMultilevel"/>
    <w:tmpl w:val="2E8C39C6"/>
    <w:lvl w:ilvl="0" w:tplc="A0402C0C">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420"/>
        </w:tabs>
        <w:ind w:left="420" w:hanging="360"/>
      </w:pPr>
    </w:lvl>
    <w:lvl w:ilvl="2" w:tplc="0410001B" w:tentative="1">
      <w:start w:val="1"/>
      <w:numFmt w:val="lowerRoman"/>
      <w:lvlText w:val="%3."/>
      <w:lvlJc w:val="right"/>
      <w:pPr>
        <w:tabs>
          <w:tab w:val="num" w:pos="1140"/>
        </w:tabs>
        <w:ind w:left="1140" w:hanging="180"/>
      </w:pPr>
    </w:lvl>
    <w:lvl w:ilvl="3" w:tplc="0410000F" w:tentative="1">
      <w:start w:val="1"/>
      <w:numFmt w:val="decimal"/>
      <w:lvlText w:val="%4."/>
      <w:lvlJc w:val="left"/>
      <w:pPr>
        <w:tabs>
          <w:tab w:val="num" w:pos="1860"/>
        </w:tabs>
        <w:ind w:left="1860" w:hanging="360"/>
      </w:pPr>
    </w:lvl>
    <w:lvl w:ilvl="4" w:tplc="04100019" w:tentative="1">
      <w:start w:val="1"/>
      <w:numFmt w:val="lowerLetter"/>
      <w:lvlText w:val="%5."/>
      <w:lvlJc w:val="left"/>
      <w:pPr>
        <w:tabs>
          <w:tab w:val="num" w:pos="2580"/>
        </w:tabs>
        <w:ind w:left="2580" w:hanging="360"/>
      </w:pPr>
    </w:lvl>
    <w:lvl w:ilvl="5" w:tplc="0410001B" w:tentative="1">
      <w:start w:val="1"/>
      <w:numFmt w:val="lowerRoman"/>
      <w:lvlText w:val="%6."/>
      <w:lvlJc w:val="right"/>
      <w:pPr>
        <w:tabs>
          <w:tab w:val="num" w:pos="3300"/>
        </w:tabs>
        <w:ind w:left="3300" w:hanging="180"/>
      </w:pPr>
    </w:lvl>
    <w:lvl w:ilvl="6" w:tplc="0410000F" w:tentative="1">
      <w:start w:val="1"/>
      <w:numFmt w:val="decimal"/>
      <w:lvlText w:val="%7."/>
      <w:lvlJc w:val="left"/>
      <w:pPr>
        <w:tabs>
          <w:tab w:val="num" w:pos="4020"/>
        </w:tabs>
        <w:ind w:left="4020" w:hanging="360"/>
      </w:pPr>
    </w:lvl>
    <w:lvl w:ilvl="7" w:tplc="04100019" w:tentative="1">
      <w:start w:val="1"/>
      <w:numFmt w:val="lowerLetter"/>
      <w:lvlText w:val="%8."/>
      <w:lvlJc w:val="left"/>
      <w:pPr>
        <w:tabs>
          <w:tab w:val="num" w:pos="4740"/>
        </w:tabs>
        <w:ind w:left="4740" w:hanging="360"/>
      </w:pPr>
    </w:lvl>
    <w:lvl w:ilvl="8" w:tplc="0410001B" w:tentative="1">
      <w:start w:val="1"/>
      <w:numFmt w:val="lowerRoman"/>
      <w:lvlText w:val="%9."/>
      <w:lvlJc w:val="right"/>
      <w:pPr>
        <w:tabs>
          <w:tab w:val="num" w:pos="5460"/>
        </w:tabs>
        <w:ind w:left="5460" w:hanging="180"/>
      </w:pPr>
    </w:lvl>
  </w:abstractNum>
  <w:abstractNum w:abstractNumId="25" w15:restartNumberingAfterBreak="0">
    <w:nsid w:val="5B2F642E"/>
    <w:multiLevelType w:val="hybridMultilevel"/>
    <w:tmpl w:val="03460A88"/>
    <w:lvl w:ilvl="0" w:tplc="0410000B">
      <w:start w:val="1"/>
      <w:numFmt w:val="bullet"/>
      <w:lvlText w:val=""/>
      <w:lvlJc w:val="left"/>
      <w:pPr>
        <w:ind w:left="1428" w:hanging="360"/>
      </w:pPr>
      <w:rPr>
        <w:rFonts w:ascii="Wingdings" w:hAnsi="Wingdings"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5BC73933"/>
    <w:multiLevelType w:val="hybridMultilevel"/>
    <w:tmpl w:val="55588BF6"/>
    <w:lvl w:ilvl="0" w:tplc="A11AECDC">
      <w:start w:val="14"/>
      <w:numFmt w:val="bullet"/>
      <w:lvlText w:val="-"/>
      <w:lvlJc w:val="left"/>
      <w:pPr>
        <w:tabs>
          <w:tab w:val="num" w:pos="1068"/>
        </w:tabs>
        <w:ind w:left="1068" w:hanging="360"/>
      </w:pPr>
      <w:rPr>
        <w:rFonts w:ascii="StarSymbol" w:eastAsia="StarSymbol" w:hAnsi="StarSymbol" w:cs="Star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4C0820"/>
    <w:multiLevelType w:val="hybridMultilevel"/>
    <w:tmpl w:val="BB38C39C"/>
    <w:lvl w:ilvl="0" w:tplc="F71CA954">
      <w:start w:val="14"/>
      <w:numFmt w:val="bullet"/>
      <w:lvlText w:val="•"/>
      <w:lvlJc w:val="left"/>
      <w:pPr>
        <w:ind w:left="1068" w:hanging="360"/>
      </w:pPr>
      <w:rPr>
        <w:rFonts w:ascii="Times New Roman" w:hAnsi="Times New Roman" w:cs="Times New Roman" w:hint="default"/>
        <w:sz w:val="22"/>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5C54474B"/>
    <w:multiLevelType w:val="multilevel"/>
    <w:tmpl w:val="36142DD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CB9636D"/>
    <w:multiLevelType w:val="hybridMultilevel"/>
    <w:tmpl w:val="36142DD2"/>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E0D7321"/>
    <w:multiLevelType w:val="hybridMultilevel"/>
    <w:tmpl w:val="C440885A"/>
    <w:lvl w:ilvl="0" w:tplc="90D60244">
      <w:start w:val="1"/>
      <w:numFmt w:val="decimal"/>
      <w:lvlText w:val="%1."/>
      <w:lvlJc w:val="left"/>
      <w:pPr>
        <w:tabs>
          <w:tab w:val="num" w:pos="1380"/>
        </w:tabs>
        <w:ind w:left="1380" w:hanging="360"/>
      </w:pPr>
      <w:rPr>
        <w:rFonts w:hint="default"/>
      </w:rPr>
    </w:lvl>
    <w:lvl w:ilvl="1" w:tplc="29089C90">
      <w:start w:val="1"/>
      <w:numFmt w:val="bullet"/>
      <w:lvlText w:val="-"/>
      <w:lvlJc w:val="left"/>
      <w:pPr>
        <w:tabs>
          <w:tab w:val="num" w:pos="2100"/>
        </w:tabs>
        <w:ind w:left="2100" w:hanging="360"/>
      </w:pPr>
      <w:rPr>
        <w:rFonts w:ascii="Times New Roman" w:eastAsia="Times New Roman" w:hAnsi="Times New Roman" w:cs="Times New Roman" w:hint="default"/>
      </w:rPr>
    </w:lvl>
    <w:lvl w:ilvl="2" w:tplc="90D60244">
      <w:start w:val="1"/>
      <w:numFmt w:val="decimal"/>
      <w:lvlText w:val="%3."/>
      <w:lvlJc w:val="left"/>
      <w:pPr>
        <w:tabs>
          <w:tab w:val="num" w:pos="3000"/>
        </w:tabs>
        <w:ind w:left="3000" w:hanging="360"/>
      </w:pPr>
      <w:rPr>
        <w:rFonts w:hint="default"/>
      </w:rPr>
    </w:lvl>
    <w:lvl w:ilvl="3" w:tplc="54968072">
      <w:start w:val="1"/>
      <w:numFmt w:val="upperLetter"/>
      <w:lvlText w:val="%4."/>
      <w:lvlJc w:val="left"/>
      <w:pPr>
        <w:tabs>
          <w:tab w:val="num" w:pos="3540"/>
        </w:tabs>
        <w:ind w:left="3540" w:hanging="360"/>
      </w:pPr>
      <w:rPr>
        <w:rFonts w:hint="default"/>
        <w:b/>
      </w:rPr>
    </w:lvl>
    <w:lvl w:ilvl="4" w:tplc="04100019" w:tentative="1">
      <w:start w:val="1"/>
      <w:numFmt w:val="lowerLetter"/>
      <w:lvlText w:val="%5."/>
      <w:lvlJc w:val="left"/>
      <w:pPr>
        <w:tabs>
          <w:tab w:val="num" w:pos="4260"/>
        </w:tabs>
        <w:ind w:left="4260" w:hanging="360"/>
      </w:pPr>
    </w:lvl>
    <w:lvl w:ilvl="5" w:tplc="0410001B" w:tentative="1">
      <w:start w:val="1"/>
      <w:numFmt w:val="lowerRoman"/>
      <w:lvlText w:val="%6."/>
      <w:lvlJc w:val="right"/>
      <w:pPr>
        <w:tabs>
          <w:tab w:val="num" w:pos="4980"/>
        </w:tabs>
        <w:ind w:left="4980" w:hanging="180"/>
      </w:pPr>
    </w:lvl>
    <w:lvl w:ilvl="6" w:tplc="0410000F" w:tentative="1">
      <w:start w:val="1"/>
      <w:numFmt w:val="decimal"/>
      <w:lvlText w:val="%7."/>
      <w:lvlJc w:val="left"/>
      <w:pPr>
        <w:tabs>
          <w:tab w:val="num" w:pos="5700"/>
        </w:tabs>
        <w:ind w:left="5700" w:hanging="360"/>
      </w:pPr>
    </w:lvl>
    <w:lvl w:ilvl="7" w:tplc="04100019" w:tentative="1">
      <w:start w:val="1"/>
      <w:numFmt w:val="lowerLetter"/>
      <w:lvlText w:val="%8."/>
      <w:lvlJc w:val="left"/>
      <w:pPr>
        <w:tabs>
          <w:tab w:val="num" w:pos="6420"/>
        </w:tabs>
        <w:ind w:left="6420" w:hanging="360"/>
      </w:pPr>
    </w:lvl>
    <w:lvl w:ilvl="8" w:tplc="0410001B" w:tentative="1">
      <w:start w:val="1"/>
      <w:numFmt w:val="lowerRoman"/>
      <w:lvlText w:val="%9."/>
      <w:lvlJc w:val="right"/>
      <w:pPr>
        <w:tabs>
          <w:tab w:val="num" w:pos="7140"/>
        </w:tabs>
        <w:ind w:left="7140" w:hanging="180"/>
      </w:pPr>
    </w:lvl>
  </w:abstractNum>
  <w:abstractNum w:abstractNumId="31" w15:restartNumberingAfterBreak="0">
    <w:nsid w:val="60CF2640"/>
    <w:multiLevelType w:val="hybridMultilevel"/>
    <w:tmpl w:val="10260128"/>
    <w:lvl w:ilvl="0" w:tplc="B032F95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252426"/>
    <w:multiLevelType w:val="multilevel"/>
    <w:tmpl w:val="F9C4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27CB3"/>
    <w:multiLevelType w:val="hybridMultilevel"/>
    <w:tmpl w:val="011E41E6"/>
    <w:lvl w:ilvl="0" w:tplc="AF32C5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33D6A2E"/>
    <w:multiLevelType w:val="multilevel"/>
    <w:tmpl w:val="BFE8AF66"/>
    <w:lvl w:ilvl="0">
      <w:start w:val="1"/>
      <w:numFmt w:val="none"/>
      <w:lvlText w:val="3."/>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3CD791E"/>
    <w:multiLevelType w:val="hybridMultilevel"/>
    <w:tmpl w:val="9ABE0B2A"/>
    <w:lvl w:ilvl="0" w:tplc="ABEE58BA">
      <w:start w:val="3"/>
      <w:numFmt w:val="bullet"/>
      <w:lvlText w:val="-"/>
      <w:lvlJc w:val="left"/>
      <w:pPr>
        <w:tabs>
          <w:tab w:val="num" w:pos="2226"/>
        </w:tabs>
        <w:ind w:left="2226" w:hanging="450"/>
      </w:pPr>
      <w:rPr>
        <w:rFonts w:ascii="Times New Roman" w:eastAsia="Times" w:hAnsi="Times New Roman" w:cs="Times New Roman" w:hint="default"/>
      </w:rPr>
    </w:lvl>
    <w:lvl w:ilvl="1" w:tplc="04100003" w:tentative="1">
      <w:start w:val="1"/>
      <w:numFmt w:val="bullet"/>
      <w:lvlText w:val="o"/>
      <w:lvlJc w:val="left"/>
      <w:pPr>
        <w:tabs>
          <w:tab w:val="num" w:pos="2856"/>
        </w:tabs>
        <w:ind w:left="2856" w:hanging="360"/>
      </w:pPr>
      <w:rPr>
        <w:rFonts w:ascii="Courier New" w:hAnsi="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36" w15:restartNumberingAfterBreak="0">
    <w:nsid w:val="6A9D448D"/>
    <w:multiLevelType w:val="hybridMultilevel"/>
    <w:tmpl w:val="27E2912E"/>
    <w:lvl w:ilvl="0" w:tplc="A0402C0C">
      <w:start w:val="1"/>
      <w:numFmt w:val="upperLetter"/>
      <w:lvlText w:val="%1)"/>
      <w:lvlJc w:val="left"/>
      <w:pPr>
        <w:tabs>
          <w:tab w:val="num" w:pos="1380"/>
        </w:tabs>
        <w:ind w:left="1380" w:hanging="360"/>
      </w:pPr>
      <w:rPr>
        <w:rFonts w:hint="default"/>
      </w:rPr>
    </w:lvl>
    <w:lvl w:ilvl="1" w:tplc="04100019" w:tentative="1">
      <w:start w:val="1"/>
      <w:numFmt w:val="lowerLetter"/>
      <w:lvlText w:val="%2."/>
      <w:lvlJc w:val="left"/>
      <w:pPr>
        <w:tabs>
          <w:tab w:val="num" w:pos="2100"/>
        </w:tabs>
        <w:ind w:left="2100" w:hanging="360"/>
      </w:pPr>
    </w:lvl>
    <w:lvl w:ilvl="2" w:tplc="0410001B" w:tentative="1">
      <w:start w:val="1"/>
      <w:numFmt w:val="lowerRoman"/>
      <w:lvlText w:val="%3."/>
      <w:lvlJc w:val="right"/>
      <w:pPr>
        <w:tabs>
          <w:tab w:val="num" w:pos="2820"/>
        </w:tabs>
        <w:ind w:left="2820" w:hanging="180"/>
      </w:pPr>
    </w:lvl>
    <w:lvl w:ilvl="3" w:tplc="0410000F" w:tentative="1">
      <w:start w:val="1"/>
      <w:numFmt w:val="decimal"/>
      <w:lvlText w:val="%4."/>
      <w:lvlJc w:val="left"/>
      <w:pPr>
        <w:tabs>
          <w:tab w:val="num" w:pos="3540"/>
        </w:tabs>
        <w:ind w:left="3540" w:hanging="360"/>
      </w:pPr>
    </w:lvl>
    <w:lvl w:ilvl="4" w:tplc="04100019" w:tentative="1">
      <w:start w:val="1"/>
      <w:numFmt w:val="lowerLetter"/>
      <w:lvlText w:val="%5."/>
      <w:lvlJc w:val="left"/>
      <w:pPr>
        <w:tabs>
          <w:tab w:val="num" w:pos="4260"/>
        </w:tabs>
        <w:ind w:left="4260" w:hanging="360"/>
      </w:pPr>
    </w:lvl>
    <w:lvl w:ilvl="5" w:tplc="0410001B" w:tentative="1">
      <w:start w:val="1"/>
      <w:numFmt w:val="lowerRoman"/>
      <w:lvlText w:val="%6."/>
      <w:lvlJc w:val="right"/>
      <w:pPr>
        <w:tabs>
          <w:tab w:val="num" w:pos="4980"/>
        </w:tabs>
        <w:ind w:left="4980" w:hanging="180"/>
      </w:pPr>
    </w:lvl>
    <w:lvl w:ilvl="6" w:tplc="0410000F" w:tentative="1">
      <w:start w:val="1"/>
      <w:numFmt w:val="decimal"/>
      <w:lvlText w:val="%7."/>
      <w:lvlJc w:val="left"/>
      <w:pPr>
        <w:tabs>
          <w:tab w:val="num" w:pos="5700"/>
        </w:tabs>
        <w:ind w:left="5700" w:hanging="360"/>
      </w:pPr>
    </w:lvl>
    <w:lvl w:ilvl="7" w:tplc="04100019" w:tentative="1">
      <w:start w:val="1"/>
      <w:numFmt w:val="lowerLetter"/>
      <w:lvlText w:val="%8."/>
      <w:lvlJc w:val="left"/>
      <w:pPr>
        <w:tabs>
          <w:tab w:val="num" w:pos="6420"/>
        </w:tabs>
        <w:ind w:left="6420" w:hanging="360"/>
      </w:pPr>
    </w:lvl>
    <w:lvl w:ilvl="8" w:tplc="0410001B" w:tentative="1">
      <w:start w:val="1"/>
      <w:numFmt w:val="lowerRoman"/>
      <w:lvlText w:val="%9."/>
      <w:lvlJc w:val="right"/>
      <w:pPr>
        <w:tabs>
          <w:tab w:val="num" w:pos="7140"/>
        </w:tabs>
        <w:ind w:left="7140" w:hanging="180"/>
      </w:pPr>
    </w:lvl>
  </w:abstractNum>
  <w:abstractNum w:abstractNumId="37" w15:restartNumberingAfterBreak="0">
    <w:nsid w:val="6CE97FDC"/>
    <w:multiLevelType w:val="hybridMultilevel"/>
    <w:tmpl w:val="D74634E8"/>
    <w:lvl w:ilvl="0" w:tplc="90D60244">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420"/>
        </w:tabs>
        <w:ind w:left="420" w:hanging="360"/>
      </w:pPr>
    </w:lvl>
    <w:lvl w:ilvl="2" w:tplc="0410001B" w:tentative="1">
      <w:start w:val="1"/>
      <w:numFmt w:val="lowerRoman"/>
      <w:lvlText w:val="%3."/>
      <w:lvlJc w:val="right"/>
      <w:pPr>
        <w:tabs>
          <w:tab w:val="num" w:pos="1140"/>
        </w:tabs>
        <w:ind w:left="1140" w:hanging="180"/>
      </w:pPr>
    </w:lvl>
    <w:lvl w:ilvl="3" w:tplc="0410000F" w:tentative="1">
      <w:start w:val="1"/>
      <w:numFmt w:val="decimal"/>
      <w:lvlText w:val="%4."/>
      <w:lvlJc w:val="left"/>
      <w:pPr>
        <w:tabs>
          <w:tab w:val="num" w:pos="1860"/>
        </w:tabs>
        <w:ind w:left="1860" w:hanging="360"/>
      </w:pPr>
    </w:lvl>
    <w:lvl w:ilvl="4" w:tplc="04100019" w:tentative="1">
      <w:start w:val="1"/>
      <w:numFmt w:val="lowerLetter"/>
      <w:lvlText w:val="%5."/>
      <w:lvlJc w:val="left"/>
      <w:pPr>
        <w:tabs>
          <w:tab w:val="num" w:pos="2580"/>
        </w:tabs>
        <w:ind w:left="2580" w:hanging="360"/>
      </w:pPr>
    </w:lvl>
    <w:lvl w:ilvl="5" w:tplc="0410001B" w:tentative="1">
      <w:start w:val="1"/>
      <w:numFmt w:val="lowerRoman"/>
      <w:lvlText w:val="%6."/>
      <w:lvlJc w:val="right"/>
      <w:pPr>
        <w:tabs>
          <w:tab w:val="num" w:pos="3300"/>
        </w:tabs>
        <w:ind w:left="3300" w:hanging="180"/>
      </w:pPr>
    </w:lvl>
    <w:lvl w:ilvl="6" w:tplc="0410000F" w:tentative="1">
      <w:start w:val="1"/>
      <w:numFmt w:val="decimal"/>
      <w:lvlText w:val="%7."/>
      <w:lvlJc w:val="left"/>
      <w:pPr>
        <w:tabs>
          <w:tab w:val="num" w:pos="4020"/>
        </w:tabs>
        <w:ind w:left="4020" w:hanging="360"/>
      </w:pPr>
    </w:lvl>
    <w:lvl w:ilvl="7" w:tplc="04100019" w:tentative="1">
      <w:start w:val="1"/>
      <w:numFmt w:val="lowerLetter"/>
      <w:lvlText w:val="%8."/>
      <w:lvlJc w:val="left"/>
      <w:pPr>
        <w:tabs>
          <w:tab w:val="num" w:pos="4740"/>
        </w:tabs>
        <w:ind w:left="4740" w:hanging="360"/>
      </w:pPr>
    </w:lvl>
    <w:lvl w:ilvl="8" w:tplc="0410001B" w:tentative="1">
      <w:start w:val="1"/>
      <w:numFmt w:val="lowerRoman"/>
      <w:lvlText w:val="%9."/>
      <w:lvlJc w:val="right"/>
      <w:pPr>
        <w:tabs>
          <w:tab w:val="num" w:pos="5460"/>
        </w:tabs>
        <w:ind w:left="5460" w:hanging="180"/>
      </w:pPr>
    </w:lvl>
  </w:abstractNum>
  <w:abstractNum w:abstractNumId="38" w15:restartNumberingAfterBreak="0">
    <w:nsid w:val="715B034D"/>
    <w:multiLevelType w:val="hybridMultilevel"/>
    <w:tmpl w:val="89D68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62D6A4A"/>
    <w:multiLevelType w:val="hybridMultilevel"/>
    <w:tmpl w:val="E08627F8"/>
    <w:lvl w:ilvl="0" w:tplc="90D60244">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420"/>
        </w:tabs>
        <w:ind w:left="420" w:hanging="360"/>
      </w:pPr>
    </w:lvl>
    <w:lvl w:ilvl="2" w:tplc="0410001B" w:tentative="1">
      <w:start w:val="1"/>
      <w:numFmt w:val="lowerRoman"/>
      <w:lvlText w:val="%3."/>
      <w:lvlJc w:val="right"/>
      <w:pPr>
        <w:tabs>
          <w:tab w:val="num" w:pos="1140"/>
        </w:tabs>
        <w:ind w:left="1140" w:hanging="180"/>
      </w:pPr>
    </w:lvl>
    <w:lvl w:ilvl="3" w:tplc="0410000F" w:tentative="1">
      <w:start w:val="1"/>
      <w:numFmt w:val="decimal"/>
      <w:lvlText w:val="%4."/>
      <w:lvlJc w:val="left"/>
      <w:pPr>
        <w:tabs>
          <w:tab w:val="num" w:pos="1860"/>
        </w:tabs>
        <w:ind w:left="1860" w:hanging="360"/>
      </w:pPr>
    </w:lvl>
    <w:lvl w:ilvl="4" w:tplc="04100019" w:tentative="1">
      <w:start w:val="1"/>
      <w:numFmt w:val="lowerLetter"/>
      <w:lvlText w:val="%5."/>
      <w:lvlJc w:val="left"/>
      <w:pPr>
        <w:tabs>
          <w:tab w:val="num" w:pos="2580"/>
        </w:tabs>
        <w:ind w:left="2580" w:hanging="360"/>
      </w:pPr>
    </w:lvl>
    <w:lvl w:ilvl="5" w:tplc="0410001B" w:tentative="1">
      <w:start w:val="1"/>
      <w:numFmt w:val="lowerRoman"/>
      <w:lvlText w:val="%6."/>
      <w:lvlJc w:val="right"/>
      <w:pPr>
        <w:tabs>
          <w:tab w:val="num" w:pos="3300"/>
        </w:tabs>
        <w:ind w:left="3300" w:hanging="180"/>
      </w:pPr>
    </w:lvl>
    <w:lvl w:ilvl="6" w:tplc="0410000F" w:tentative="1">
      <w:start w:val="1"/>
      <w:numFmt w:val="decimal"/>
      <w:lvlText w:val="%7."/>
      <w:lvlJc w:val="left"/>
      <w:pPr>
        <w:tabs>
          <w:tab w:val="num" w:pos="4020"/>
        </w:tabs>
        <w:ind w:left="4020" w:hanging="360"/>
      </w:pPr>
    </w:lvl>
    <w:lvl w:ilvl="7" w:tplc="04100019" w:tentative="1">
      <w:start w:val="1"/>
      <w:numFmt w:val="lowerLetter"/>
      <w:lvlText w:val="%8."/>
      <w:lvlJc w:val="left"/>
      <w:pPr>
        <w:tabs>
          <w:tab w:val="num" w:pos="4740"/>
        </w:tabs>
        <w:ind w:left="4740" w:hanging="360"/>
      </w:pPr>
    </w:lvl>
    <w:lvl w:ilvl="8" w:tplc="0410001B" w:tentative="1">
      <w:start w:val="1"/>
      <w:numFmt w:val="lowerRoman"/>
      <w:lvlText w:val="%9."/>
      <w:lvlJc w:val="right"/>
      <w:pPr>
        <w:tabs>
          <w:tab w:val="num" w:pos="5460"/>
        </w:tabs>
        <w:ind w:left="5460" w:hanging="180"/>
      </w:pPr>
    </w:lvl>
  </w:abstractNum>
  <w:abstractNum w:abstractNumId="40" w15:restartNumberingAfterBreak="0">
    <w:nsid w:val="78F521A2"/>
    <w:multiLevelType w:val="hybridMultilevel"/>
    <w:tmpl w:val="ECAE8974"/>
    <w:lvl w:ilvl="0" w:tplc="7236E9F0">
      <w:start w:val="1"/>
      <w:numFmt w:val="bullet"/>
      <w:lvlText w:val=""/>
      <w:lvlJc w:val="left"/>
      <w:pPr>
        <w:tabs>
          <w:tab w:val="num" w:pos="4284"/>
        </w:tabs>
        <w:ind w:left="4284" w:hanging="360"/>
      </w:pPr>
      <w:rPr>
        <w:rFonts w:ascii="Wingdings" w:hAnsi="Wingdings" w:hint="default"/>
        <w:sz w:val="18"/>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C4252EA"/>
    <w:multiLevelType w:val="hybridMultilevel"/>
    <w:tmpl w:val="5608CC7E"/>
    <w:lvl w:ilvl="0" w:tplc="0410000B">
      <w:start w:val="1"/>
      <w:numFmt w:val="bullet"/>
      <w:lvlText w:val=""/>
      <w:lvlJc w:val="left"/>
      <w:pPr>
        <w:ind w:left="1776" w:hanging="360"/>
      </w:pPr>
      <w:rPr>
        <w:rFonts w:ascii="Wingdings" w:hAnsi="Wingdings" w:hint="default"/>
      </w:rPr>
    </w:lvl>
    <w:lvl w:ilvl="1" w:tplc="0410000B">
      <w:start w:val="1"/>
      <w:numFmt w:val="bullet"/>
      <w:lvlText w:val=""/>
      <w:lvlJc w:val="left"/>
      <w:pPr>
        <w:ind w:left="2496" w:hanging="360"/>
      </w:pPr>
      <w:rPr>
        <w:rFonts w:ascii="Wingdings" w:hAnsi="Wingdings"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2" w15:restartNumberingAfterBreak="0">
    <w:nsid w:val="7D78465E"/>
    <w:multiLevelType w:val="hybridMultilevel"/>
    <w:tmpl w:val="A93A9DDA"/>
    <w:lvl w:ilvl="0" w:tplc="A0402C0C">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420"/>
        </w:tabs>
        <w:ind w:left="420" w:hanging="360"/>
      </w:pPr>
    </w:lvl>
    <w:lvl w:ilvl="2" w:tplc="0410001B" w:tentative="1">
      <w:start w:val="1"/>
      <w:numFmt w:val="lowerRoman"/>
      <w:lvlText w:val="%3."/>
      <w:lvlJc w:val="right"/>
      <w:pPr>
        <w:tabs>
          <w:tab w:val="num" w:pos="1140"/>
        </w:tabs>
        <w:ind w:left="1140" w:hanging="180"/>
      </w:pPr>
    </w:lvl>
    <w:lvl w:ilvl="3" w:tplc="0410000F" w:tentative="1">
      <w:start w:val="1"/>
      <w:numFmt w:val="decimal"/>
      <w:lvlText w:val="%4."/>
      <w:lvlJc w:val="left"/>
      <w:pPr>
        <w:tabs>
          <w:tab w:val="num" w:pos="1860"/>
        </w:tabs>
        <w:ind w:left="1860" w:hanging="360"/>
      </w:pPr>
    </w:lvl>
    <w:lvl w:ilvl="4" w:tplc="04100019" w:tentative="1">
      <w:start w:val="1"/>
      <w:numFmt w:val="lowerLetter"/>
      <w:lvlText w:val="%5."/>
      <w:lvlJc w:val="left"/>
      <w:pPr>
        <w:tabs>
          <w:tab w:val="num" w:pos="2580"/>
        </w:tabs>
        <w:ind w:left="2580" w:hanging="360"/>
      </w:pPr>
    </w:lvl>
    <w:lvl w:ilvl="5" w:tplc="0410001B" w:tentative="1">
      <w:start w:val="1"/>
      <w:numFmt w:val="lowerRoman"/>
      <w:lvlText w:val="%6."/>
      <w:lvlJc w:val="right"/>
      <w:pPr>
        <w:tabs>
          <w:tab w:val="num" w:pos="3300"/>
        </w:tabs>
        <w:ind w:left="3300" w:hanging="180"/>
      </w:pPr>
    </w:lvl>
    <w:lvl w:ilvl="6" w:tplc="0410000F" w:tentative="1">
      <w:start w:val="1"/>
      <w:numFmt w:val="decimal"/>
      <w:lvlText w:val="%7."/>
      <w:lvlJc w:val="left"/>
      <w:pPr>
        <w:tabs>
          <w:tab w:val="num" w:pos="4020"/>
        </w:tabs>
        <w:ind w:left="4020" w:hanging="360"/>
      </w:pPr>
    </w:lvl>
    <w:lvl w:ilvl="7" w:tplc="04100019" w:tentative="1">
      <w:start w:val="1"/>
      <w:numFmt w:val="lowerLetter"/>
      <w:lvlText w:val="%8."/>
      <w:lvlJc w:val="left"/>
      <w:pPr>
        <w:tabs>
          <w:tab w:val="num" w:pos="4740"/>
        </w:tabs>
        <w:ind w:left="4740" w:hanging="360"/>
      </w:pPr>
    </w:lvl>
    <w:lvl w:ilvl="8" w:tplc="0410001B" w:tentative="1">
      <w:start w:val="1"/>
      <w:numFmt w:val="lowerRoman"/>
      <w:lvlText w:val="%9."/>
      <w:lvlJc w:val="right"/>
      <w:pPr>
        <w:tabs>
          <w:tab w:val="num" w:pos="5460"/>
        </w:tabs>
        <w:ind w:left="5460" w:hanging="180"/>
      </w:pPr>
    </w:lvl>
  </w:abstractNum>
  <w:num w:numId="1" w16cid:durableId="1006833105">
    <w:abstractNumId w:val="3"/>
  </w:num>
  <w:num w:numId="2" w16cid:durableId="1263420619">
    <w:abstractNumId w:val="36"/>
  </w:num>
  <w:num w:numId="3" w16cid:durableId="1799713233">
    <w:abstractNumId w:val="42"/>
  </w:num>
  <w:num w:numId="4" w16cid:durableId="634870923">
    <w:abstractNumId w:val="7"/>
  </w:num>
  <w:num w:numId="5" w16cid:durableId="2117018408">
    <w:abstractNumId w:val="23"/>
  </w:num>
  <w:num w:numId="6" w16cid:durableId="452679508">
    <w:abstractNumId w:val="24"/>
  </w:num>
  <w:num w:numId="7" w16cid:durableId="26567880">
    <w:abstractNumId w:val="30"/>
  </w:num>
  <w:num w:numId="8" w16cid:durableId="274555470">
    <w:abstractNumId w:val="39"/>
  </w:num>
  <w:num w:numId="9" w16cid:durableId="139663819">
    <w:abstractNumId w:val="37"/>
  </w:num>
  <w:num w:numId="10" w16cid:durableId="672148591">
    <w:abstractNumId w:val="6"/>
  </w:num>
  <w:num w:numId="11" w16cid:durableId="242885436">
    <w:abstractNumId w:val="18"/>
  </w:num>
  <w:num w:numId="12" w16cid:durableId="106434071">
    <w:abstractNumId w:val="29"/>
  </w:num>
  <w:num w:numId="13" w16cid:durableId="1684821685">
    <w:abstractNumId w:val="0"/>
  </w:num>
  <w:num w:numId="14" w16cid:durableId="821309234">
    <w:abstractNumId w:val="17"/>
  </w:num>
  <w:num w:numId="15" w16cid:durableId="512115014">
    <w:abstractNumId w:val="15"/>
  </w:num>
  <w:num w:numId="16" w16cid:durableId="1285389004">
    <w:abstractNumId w:val="11"/>
  </w:num>
  <w:num w:numId="17" w16cid:durableId="133639945">
    <w:abstractNumId w:val="35"/>
  </w:num>
  <w:num w:numId="18" w16cid:durableId="2081098140">
    <w:abstractNumId w:val="31"/>
  </w:num>
  <w:num w:numId="19" w16cid:durableId="1288313509">
    <w:abstractNumId w:val="12"/>
  </w:num>
  <w:num w:numId="20" w16cid:durableId="141041053">
    <w:abstractNumId w:val="26"/>
  </w:num>
  <w:num w:numId="21" w16cid:durableId="1557469660">
    <w:abstractNumId w:val="1"/>
  </w:num>
  <w:num w:numId="22" w16cid:durableId="2028946535">
    <w:abstractNumId w:val="14"/>
  </w:num>
  <w:num w:numId="23" w16cid:durableId="435758075">
    <w:abstractNumId w:val="40"/>
  </w:num>
  <w:num w:numId="24" w16cid:durableId="76365449">
    <w:abstractNumId w:val="16"/>
  </w:num>
  <w:num w:numId="25" w16cid:durableId="678309666">
    <w:abstractNumId w:val="28"/>
  </w:num>
  <w:num w:numId="26" w16cid:durableId="1372531550">
    <w:abstractNumId w:val="21"/>
  </w:num>
  <w:num w:numId="27" w16cid:durableId="2001303052">
    <w:abstractNumId w:val="34"/>
  </w:num>
  <w:num w:numId="28" w16cid:durableId="1870297769">
    <w:abstractNumId w:val="8"/>
  </w:num>
  <w:num w:numId="29" w16cid:durableId="1386415312">
    <w:abstractNumId w:val="19"/>
  </w:num>
  <w:num w:numId="30" w16cid:durableId="1996295348">
    <w:abstractNumId w:val="9"/>
  </w:num>
  <w:num w:numId="31" w16cid:durableId="1017318452">
    <w:abstractNumId w:val="38"/>
  </w:num>
  <w:num w:numId="32" w16cid:durableId="1843660287">
    <w:abstractNumId w:val="13"/>
  </w:num>
  <w:num w:numId="33" w16cid:durableId="475489259">
    <w:abstractNumId w:val="10"/>
  </w:num>
  <w:num w:numId="34" w16cid:durableId="1429930245">
    <w:abstractNumId w:val="20"/>
  </w:num>
  <w:num w:numId="35" w16cid:durableId="746002736">
    <w:abstractNumId w:val="41"/>
  </w:num>
  <w:num w:numId="36" w16cid:durableId="334964914">
    <w:abstractNumId w:val="25"/>
  </w:num>
  <w:num w:numId="37" w16cid:durableId="928199690">
    <w:abstractNumId w:val="22"/>
  </w:num>
  <w:num w:numId="38" w16cid:durableId="499153118">
    <w:abstractNumId w:val="4"/>
  </w:num>
  <w:num w:numId="39" w16cid:durableId="575821416">
    <w:abstractNumId w:val="5"/>
  </w:num>
  <w:num w:numId="40" w16cid:durableId="1350763364">
    <w:abstractNumId w:val="2"/>
  </w:num>
  <w:num w:numId="41" w16cid:durableId="802846990">
    <w:abstractNumId w:val="32"/>
  </w:num>
  <w:num w:numId="42" w16cid:durableId="167982279">
    <w:abstractNumId w:val="27"/>
  </w:num>
  <w:num w:numId="43" w16cid:durableId="12020181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C1"/>
    <w:rsid w:val="00002630"/>
    <w:rsid w:val="000031A8"/>
    <w:rsid w:val="000053BB"/>
    <w:rsid w:val="000254D6"/>
    <w:rsid w:val="00025E1A"/>
    <w:rsid w:val="0003365C"/>
    <w:rsid w:val="0003587D"/>
    <w:rsid w:val="00041917"/>
    <w:rsid w:val="000420D3"/>
    <w:rsid w:val="0005141D"/>
    <w:rsid w:val="00056E9C"/>
    <w:rsid w:val="00072E04"/>
    <w:rsid w:val="00074654"/>
    <w:rsid w:val="00080914"/>
    <w:rsid w:val="00085ABB"/>
    <w:rsid w:val="000865C9"/>
    <w:rsid w:val="00087AAA"/>
    <w:rsid w:val="00087C78"/>
    <w:rsid w:val="00094FD7"/>
    <w:rsid w:val="00095641"/>
    <w:rsid w:val="000958F8"/>
    <w:rsid w:val="000A3940"/>
    <w:rsid w:val="000A4D1F"/>
    <w:rsid w:val="000B0565"/>
    <w:rsid w:val="000B0BEB"/>
    <w:rsid w:val="000B338A"/>
    <w:rsid w:val="000B3489"/>
    <w:rsid w:val="000B57EF"/>
    <w:rsid w:val="000B65F1"/>
    <w:rsid w:val="000C013D"/>
    <w:rsid w:val="000C63AB"/>
    <w:rsid w:val="000D01A6"/>
    <w:rsid w:val="000D40EA"/>
    <w:rsid w:val="000D7901"/>
    <w:rsid w:val="000E2DB2"/>
    <w:rsid w:val="000F0805"/>
    <w:rsid w:val="000F097E"/>
    <w:rsid w:val="000F0F84"/>
    <w:rsid w:val="000F6981"/>
    <w:rsid w:val="00102C51"/>
    <w:rsid w:val="00107CE4"/>
    <w:rsid w:val="00112EE4"/>
    <w:rsid w:val="0011368E"/>
    <w:rsid w:val="00116D54"/>
    <w:rsid w:val="001249BD"/>
    <w:rsid w:val="00125464"/>
    <w:rsid w:val="0013335A"/>
    <w:rsid w:val="00137CEE"/>
    <w:rsid w:val="00143BA0"/>
    <w:rsid w:val="001449C0"/>
    <w:rsid w:val="0014526B"/>
    <w:rsid w:val="001460C7"/>
    <w:rsid w:val="0014635B"/>
    <w:rsid w:val="00146C5D"/>
    <w:rsid w:val="001511A3"/>
    <w:rsid w:val="0016210F"/>
    <w:rsid w:val="0016247F"/>
    <w:rsid w:val="0016756E"/>
    <w:rsid w:val="0017148E"/>
    <w:rsid w:val="0017166D"/>
    <w:rsid w:val="00173818"/>
    <w:rsid w:val="00174D37"/>
    <w:rsid w:val="0017593F"/>
    <w:rsid w:val="001803A9"/>
    <w:rsid w:val="001831F8"/>
    <w:rsid w:val="001875C0"/>
    <w:rsid w:val="00187EBE"/>
    <w:rsid w:val="00192C89"/>
    <w:rsid w:val="00193515"/>
    <w:rsid w:val="001935EA"/>
    <w:rsid w:val="00194877"/>
    <w:rsid w:val="00196251"/>
    <w:rsid w:val="001968F2"/>
    <w:rsid w:val="001A12C5"/>
    <w:rsid w:val="001A51BF"/>
    <w:rsid w:val="001A6B9E"/>
    <w:rsid w:val="001A7991"/>
    <w:rsid w:val="001A7BF0"/>
    <w:rsid w:val="001B1D43"/>
    <w:rsid w:val="001B2FA0"/>
    <w:rsid w:val="001B3427"/>
    <w:rsid w:val="001B399F"/>
    <w:rsid w:val="001C128A"/>
    <w:rsid w:val="001C317E"/>
    <w:rsid w:val="001D1246"/>
    <w:rsid w:val="001D23E3"/>
    <w:rsid w:val="001D7571"/>
    <w:rsid w:val="001D7D17"/>
    <w:rsid w:val="001E20AA"/>
    <w:rsid w:val="0020134E"/>
    <w:rsid w:val="00202DFB"/>
    <w:rsid w:val="002033B4"/>
    <w:rsid w:val="00211C24"/>
    <w:rsid w:val="00221969"/>
    <w:rsid w:val="00225724"/>
    <w:rsid w:val="002308A9"/>
    <w:rsid w:val="00231033"/>
    <w:rsid w:val="002434A9"/>
    <w:rsid w:val="002457F3"/>
    <w:rsid w:val="00246273"/>
    <w:rsid w:val="00250B13"/>
    <w:rsid w:val="00252525"/>
    <w:rsid w:val="002541E6"/>
    <w:rsid w:val="00255E96"/>
    <w:rsid w:val="00257CA9"/>
    <w:rsid w:val="002630DA"/>
    <w:rsid w:val="00263B1C"/>
    <w:rsid w:val="00267C32"/>
    <w:rsid w:val="00270DEB"/>
    <w:rsid w:val="00280133"/>
    <w:rsid w:val="00281366"/>
    <w:rsid w:val="00286D8D"/>
    <w:rsid w:val="00287008"/>
    <w:rsid w:val="002908B3"/>
    <w:rsid w:val="00292DE2"/>
    <w:rsid w:val="00293C62"/>
    <w:rsid w:val="00296F56"/>
    <w:rsid w:val="00297A27"/>
    <w:rsid w:val="002A0971"/>
    <w:rsid w:val="002A15BE"/>
    <w:rsid w:val="002B1E26"/>
    <w:rsid w:val="002B2709"/>
    <w:rsid w:val="002B5B8D"/>
    <w:rsid w:val="002B6571"/>
    <w:rsid w:val="002C0C1D"/>
    <w:rsid w:val="002C4A07"/>
    <w:rsid w:val="002D278D"/>
    <w:rsid w:val="002D56F3"/>
    <w:rsid w:val="002D7B80"/>
    <w:rsid w:val="002E5717"/>
    <w:rsid w:val="002F0372"/>
    <w:rsid w:val="002F0FC0"/>
    <w:rsid w:val="002F45C8"/>
    <w:rsid w:val="002F6D41"/>
    <w:rsid w:val="0030044F"/>
    <w:rsid w:val="00300621"/>
    <w:rsid w:val="003021B5"/>
    <w:rsid w:val="00303360"/>
    <w:rsid w:val="00305D0F"/>
    <w:rsid w:val="00306AE4"/>
    <w:rsid w:val="003079A4"/>
    <w:rsid w:val="003217CA"/>
    <w:rsid w:val="00322A65"/>
    <w:rsid w:val="00323070"/>
    <w:rsid w:val="00323544"/>
    <w:rsid w:val="003270B4"/>
    <w:rsid w:val="003278FC"/>
    <w:rsid w:val="003319DA"/>
    <w:rsid w:val="00332FC1"/>
    <w:rsid w:val="00342C7C"/>
    <w:rsid w:val="00342E6F"/>
    <w:rsid w:val="00343B7C"/>
    <w:rsid w:val="00346237"/>
    <w:rsid w:val="00347539"/>
    <w:rsid w:val="003510A8"/>
    <w:rsid w:val="003633BA"/>
    <w:rsid w:val="00363B2D"/>
    <w:rsid w:val="00366A43"/>
    <w:rsid w:val="00367EFA"/>
    <w:rsid w:val="003727FF"/>
    <w:rsid w:val="00376F58"/>
    <w:rsid w:val="00377390"/>
    <w:rsid w:val="00377B16"/>
    <w:rsid w:val="00377B25"/>
    <w:rsid w:val="00384ADE"/>
    <w:rsid w:val="003910CE"/>
    <w:rsid w:val="003925CD"/>
    <w:rsid w:val="00396B5B"/>
    <w:rsid w:val="003A2CB2"/>
    <w:rsid w:val="003A756A"/>
    <w:rsid w:val="003B4E43"/>
    <w:rsid w:val="003B60A6"/>
    <w:rsid w:val="003B6514"/>
    <w:rsid w:val="003C004C"/>
    <w:rsid w:val="003C66BD"/>
    <w:rsid w:val="003C67F4"/>
    <w:rsid w:val="003C709D"/>
    <w:rsid w:val="003D20F8"/>
    <w:rsid w:val="003D2288"/>
    <w:rsid w:val="003D5C79"/>
    <w:rsid w:val="003E2148"/>
    <w:rsid w:val="003E291A"/>
    <w:rsid w:val="003E4AD8"/>
    <w:rsid w:val="003E780A"/>
    <w:rsid w:val="003F24C2"/>
    <w:rsid w:val="003F62E8"/>
    <w:rsid w:val="003F6D97"/>
    <w:rsid w:val="00405C53"/>
    <w:rsid w:val="00407F01"/>
    <w:rsid w:val="004159EB"/>
    <w:rsid w:val="00417AF4"/>
    <w:rsid w:val="00420D36"/>
    <w:rsid w:val="00423D7A"/>
    <w:rsid w:val="004334A9"/>
    <w:rsid w:val="00433FC0"/>
    <w:rsid w:val="00435540"/>
    <w:rsid w:val="00436633"/>
    <w:rsid w:val="00436907"/>
    <w:rsid w:val="00447012"/>
    <w:rsid w:val="0045259A"/>
    <w:rsid w:val="004617FF"/>
    <w:rsid w:val="00466794"/>
    <w:rsid w:val="00467CF4"/>
    <w:rsid w:val="00473122"/>
    <w:rsid w:val="00475C6F"/>
    <w:rsid w:val="00480504"/>
    <w:rsid w:val="00481464"/>
    <w:rsid w:val="00484D3E"/>
    <w:rsid w:val="004862BA"/>
    <w:rsid w:val="004A0614"/>
    <w:rsid w:val="004A06CE"/>
    <w:rsid w:val="004A350E"/>
    <w:rsid w:val="004D0B49"/>
    <w:rsid w:val="004D58A6"/>
    <w:rsid w:val="004E3924"/>
    <w:rsid w:val="004E3B97"/>
    <w:rsid w:val="004E6B35"/>
    <w:rsid w:val="004F058D"/>
    <w:rsid w:val="004F061F"/>
    <w:rsid w:val="004F08E0"/>
    <w:rsid w:val="004F576E"/>
    <w:rsid w:val="004F6A08"/>
    <w:rsid w:val="0050100C"/>
    <w:rsid w:val="00503768"/>
    <w:rsid w:val="0050531B"/>
    <w:rsid w:val="00522E24"/>
    <w:rsid w:val="00525331"/>
    <w:rsid w:val="005279C9"/>
    <w:rsid w:val="00527BE5"/>
    <w:rsid w:val="00531963"/>
    <w:rsid w:val="00534A91"/>
    <w:rsid w:val="0053717D"/>
    <w:rsid w:val="00537DB6"/>
    <w:rsid w:val="005412F1"/>
    <w:rsid w:val="0055178E"/>
    <w:rsid w:val="005530A9"/>
    <w:rsid w:val="00553638"/>
    <w:rsid w:val="005548EE"/>
    <w:rsid w:val="0055593B"/>
    <w:rsid w:val="00556A6D"/>
    <w:rsid w:val="00560D45"/>
    <w:rsid w:val="00565966"/>
    <w:rsid w:val="00566A6C"/>
    <w:rsid w:val="00567CCB"/>
    <w:rsid w:val="00571A1D"/>
    <w:rsid w:val="005723CB"/>
    <w:rsid w:val="00572ACE"/>
    <w:rsid w:val="005736AC"/>
    <w:rsid w:val="00580CEF"/>
    <w:rsid w:val="00582005"/>
    <w:rsid w:val="005837CA"/>
    <w:rsid w:val="0058384F"/>
    <w:rsid w:val="00590536"/>
    <w:rsid w:val="005933B1"/>
    <w:rsid w:val="00593B75"/>
    <w:rsid w:val="005A0DF4"/>
    <w:rsid w:val="005A19D7"/>
    <w:rsid w:val="005A1D28"/>
    <w:rsid w:val="005A35CC"/>
    <w:rsid w:val="005A370D"/>
    <w:rsid w:val="005A3B87"/>
    <w:rsid w:val="005A601E"/>
    <w:rsid w:val="005B204F"/>
    <w:rsid w:val="005C0D8F"/>
    <w:rsid w:val="005C5FA2"/>
    <w:rsid w:val="005C62AE"/>
    <w:rsid w:val="005C658A"/>
    <w:rsid w:val="005C710C"/>
    <w:rsid w:val="005C7B2D"/>
    <w:rsid w:val="005C7CA9"/>
    <w:rsid w:val="005D188A"/>
    <w:rsid w:val="005D4BA6"/>
    <w:rsid w:val="005E1A62"/>
    <w:rsid w:val="005F0103"/>
    <w:rsid w:val="005F3AE8"/>
    <w:rsid w:val="005F41F6"/>
    <w:rsid w:val="005F5450"/>
    <w:rsid w:val="00600022"/>
    <w:rsid w:val="006007BB"/>
    <w:rsid w:val="006042C1"/>
    <w:rsid w:val="00605623"/>
    <w:rsid w:val="0061553B"/>
    <w:rsid w:val="006210EC"/>
    <w:rsid w:val="006240F0"/>
    <w:rsid w:val="00626D09"/>
    <w:rsid w:val="006324EA"/>
    <w:rsid w:val="00634A9F"/>
    <w:rsid w:val="00637E92"/>
    <w:rsid w:val="00641A71"/>
    <w:rsid w:val="00643618"/>
    <w:rsid w:val="006453F2"/>
    <w:rsid w:val="00646BBF"/>
    <w:rsid w:val="00647C69"/>
    <w:rsid w:val="00660B25"/>
    <w:rsid w:val="0066189B"/>
    <w:rsid w:val="00662618"/>
    <w:rsid w:val="00664196"/>
    <w:rsid w:val="00670126"/>
    <w:rsid w:val="0067208F"/>
    <w:rsid w:val="006721B0"/>
    <w:rsid w:val="0067314F"/>
    <w:rsid w:val="006772E5"/>
    <w:rsid w:val="00684FF7"/>
    <w:rsid w:val="006851CD"/>
    <w:rsid w:val="0068629A"/>
    <w:rsid w:val="006962AF"/>
    <w:rsid w:val="006A20C3"/>
    <w:rsid w:val="006A2274"/>
    <w:rsid w:val="006A7835"/>
    <w:rsid w:val="006B1F3D"/>
    <w:rsid w:val="006C0A7D"/>
    <w:rsid w:val="006C1E47"/>
    <w:rsid w:val="006C3B8E"/>
    <w:rsid w:val="006C5F29"/>
    <w:rsid w:val="006D1FDC"/>
    <w:rsid w:val="006D4FEB"/>
    <w:rsid w:val="006E1654"/>
    <w:rsid w:val="006E3F03"/>
    <w:rsid w:val="006E51C0"/>
    <w:rsid w:val="006F056C"/>
    <w:rsid w:val="00700AD3"/>
    <w:rsid w:val="00702C7E"/>
    <w:rsid w:val="007146CA"/>
    <w:rsid w:val="00715586"/>
    <w:rsid w:val="0072285A"/>
    <w:rsid w:val="00725C84"/>
    <w:rsid w:val="00726926"/>
    <w:rsid w:val="0073312A"/>
    <w:rsid w:val="00733645"/>
    <w:rsid w:val="00735117"/>
    <w:rsid w:val="007366AC"/>
    <w:rsid w:val="007463F8"/>
    <w:rsid w:val="00754EAB"/>
    <w:rsid w:val="00757E8A"/>
    <w:rsid w:val="00760D39"/>
    <w:rsid w:val="007636BE"/>
    <w:rsid w:val="00763F14"/>
    <w:rsid w:val="00766E21"/>
    <w:rsid w:val="00766E83"/>
    <w:rsid w:val="007701D5"/>
    <w:rsid w:val="00774C84"/>
    <w:rsid w:val="00775DF3"/>
    <w:rsid w:val="007811A9"/>
    <w:rsid w:val="00782BFB"/>
    <w:rsid w:val="0078646D"/>
    <w:rsid w:val="007868ED"/>
    <w:rsid w:val="00786A46"/>
    <w:rsid w:val="00787096"/>
    <w:rsid w:val="00790A63"/>
    <w:rsid w:val="007935B6"/>
    <w:rsid w:val="00795FB5"/>
    <w:rsid w:val="007A3667"/>
    <w:rsid w:val="007A7F78"/>
    <w:rsid w:val="007B0713"/>
    <w:rsid w:val="007B1ECF"/>
    <w:rsid w:val="007C0726"/>
    <w:rsid w:val="007C10E6"/>
    <w:rsid w:val="007C1691"/>
    <w:rsid w:val="007C45DD"/>
    <w:rsid w:val="007C619F"/>
    <w:rsid w:val="007D1852"/>
    <w:rsid w:val="007D290E"/>
    <w:rsid w:val="007D3318"/>
    <w:rsid w:val="007D7063"/>
    <w:rsid w:val="007E4786"/>
    <w:rsid w:val="007F253E"/>
    <w:rsid w:val="007F5274"/>
    <w:rsid w:val="008039BD"/>
    <w:rsid w:val="00805F62"/>
    <w:rsid w:val="0080768A"/>
    <w:rsid w:val="008100DB"/>
    <w:rsid w:val="0081630A"/>
    <w:rsid w:val="00821633"/>
    <w:rsid w:val="00822F04"/>
    <w:rsid w:val="00823035"/>
    <w:rsid w:val="008233D3"/>
    <w:rsid w:val="00823B29"/>
    <w:rsid w:val="008373A4"/>
    <w:rsid w:val="00840012"/>
    <w:rsid w:val="00842F46"/>
    <w:rsid w:val="0084321A"/>
    <w:rsid w:val="00850DAF"/>
    <w:rsid w:val="0085117F"/>
    <w:rsid w:val="00853791"/>
    <w:rsid w:val="00855F2A"/>
    <w:rsid w:val="0085704E"/>
    <w:rsid w:val="0086259A"/>
    <w:rsid w:val="008704F8"/>
    <w:rsid w:val="00870724"/>
    <w:rsid w:val="00871941"/>
    <w:rsid w:val="00871CC3"/>
    <w:rsid w:val="00881129"/>
    <w:rsid w:val="00881971"/>
    <w:rsid w:val="008846CD"/>
    <w:rsid w:val="00885471"/>
    <w:rsid w:val="008856A7"/>
    <w:rsid w:val="008902CE"/>
    <w:rsid w:val="0089113D"/>
    <w:rsid w:val="00893C8A"/>
    <w:rsid w:val="008974F0"/>
    <w:rsid w:val="008A7DF9"/>
    <w:rsid w:val="008B6FB7"/>
    <w:rsid w:val="008C0E0A"/>
    <w:rsid w:val="008C3511"/>
    <w:rsid w:val="008C46DE"/>
    <w:rsid w:val="008C7BA9"/>
    <w:rsid w:val="008D0372"/>
    <w:rsid w:val="008D23C5"/>
    <w:rsid w:val="008D553B"/>
    <w:rsid w:val="008E00AF"/>
    <w:rsid w:val="008E00E2"/>
    <w:rsid w:val="008E1294"/>
    <w:rsid w:val="008E155E"/>
    <w:rsid w:val="008E254B"/>
    <w:rsid w:val="008E29CF"/>
    <w:rsid w:val="008E5B56"/>
    <w:rsid w:val="008E759B"/>
    <w:rsid w:val="008F0F83"/>
    <w:rsid w:val="008F2E56"/>
    <w:rsid w:val="008F3058"/>
    <w:rsid w:val="008F42BF"/>
    <w:rsid w:val="008F58AE"/>
    <w:rsid w:val="00902868"/>
    <w:rsid w:val="0090654A"/>
    <w:rsid w:val="00906A6B"/>
    <w:rsid w:val="0091231B"/>
    <w:rsid w:val="00915C6C"/>
    <w:rsid w:val="009166F3"/>
    <w:rsid w:val="00916BC1"/>
    <w:rsid w:val="009251C0"/>
    <w:rsid w:val="00926D80"/>
    <w:rsid w:val="00932ABF"/>
    <w:rsid w:val="00932ED1"/>
    <w:rsid w:val="009354CD"/>
    <w:rsid w:val="00941E8A"/>
    <w:rsid w:val="0094622F"/>
    <w:rsid w:val="00957833"/>
    <w:rsid w:val="009623C1"/>
    <w:rsid w:val="00971DDA"/>
    <w:rsid w:val="009845DB"/>
    <w:rsid w:val="0098486C"/>
    <w:rsid w:val="0099000C"/>
    <w:rsid w:val="0099048C"/>
    <w:rsid w:val="009907D4"/>
    <w:rsid w:val="00996A8E"/>
    <w:rsid w:val="009A012B"/>
    <w:rsid w:val="009A2F2A"/>
    <w:rsid w:val="009A5916"/>
    <w:rsid w:val="009B0F38"/>
    <w:rsid w:val="009B654C"/>
    <w:rsid w:val="009B66AE"/>
    <w:rsid w:val="009B6754"/>
    <w:rsid w:val="009C11EC"/>
    <w:rsid w:val="009C4043"/>
    <w:rsid w:val="009C4B8E"/>
    <w:rsid w:val="009D041B"/>
    <w:rsid w:val="009D077E"/>
    <w:rsid w:val="009D3A5A"/>
    <w:rsid w:val="009E0B16"/>
    <w:rsid w:val="009E0BF0"/>
    <w:rsid w:val="009E206B"/>
    <w:rsid w:val="009E61C0"/>
    <w:rsid w:val="009F0297"/>
    <w:rsid w:val="009F277B"/>
    <w:rsid w:val="009F3122"/>
    <w:rsid w:val="009F50A3"/>
    <w:rsid w:val="00A0138F"/>
    <w:rsid w:val="00A07543"/>
    <w:rsid w:val="00A07BAB"/>
    <w:rsid w:val="00A13DD2"/>
    <w:rsid w:val="00A14DEE"/>
    <w:rsid w:val="00A213D3"/>
    <w:rsid w:val="00A25E6E"/>
    <w:rsid w:val="00A26AAA"/>
    <w:rsid w:val="00A26B05"/>
    <w:rsid w:val="00A30B68"/>
    <w:rsid w:val="00A31D99"/>
    <w:rsid w:val="00A4073D"/>
    <w:rsid w:val="00A42AE0"/>
    <w:rsid w:val="00A430FD"/>
    <w:rsid w:val="00A4728D"/>
    <w:rsid w:val="00A505D7"/>
    <w:rsid w:val="00A51941"/>
    <w:rsid w:val="00A60452"/>
    <w:rsid w:val="00A664C7"/>
    <w:rsid w:val="00A75B2C"/>
    <w:rsid w:val="00A76495"/>
    <w:rsid w:val="00A81E76"/>
    <w:rsid w:val="00A84A89"/>
    <w:rsid w:val="00A94B4F"/>
    <w:rsid w:val="00A94C2F"/>
    <w:rsid w:val="00A96357"/>
    <w:rsid w:val="00AA053C"/>
    <w:rsid w:val="00AA1868"/>
    <w:rsid w:val="00AB031B"/>
    <w:rsid w:val="00AB0D7C"/>
    <w:rsid w:val="00AB4B8C"/>
    <w:rsid w:val="00AB4BB8"/>
    <w:rsid w:val="00AB6A14"/>
    <w:rsid w:val="00AC3735"/>
    <w:rsid w:val="00AC4069"/>
    <w:rsid w:val="00AC6B09"/>
    <w:rsid w:val="00AD436A"/>
    <w:rsid w:val="00AD78C0"/>
    <w:rsid w:val="00AE0901"/>
    <w:rsid w:val="00AE7FEA"/>
    <w:rsid w:val="00AF2057"/>
    <w:rsid w:val="00AF47B1"/>
    <w:rsid w:val="00AF6D68"/>
    <w:rsid w:val="00B03C5C"/>
    <w:rsid w:val="00B05FE8"/>
    <w:rsid w:val="00B06AEE"/>
    <w:rsid w:val="00B0718B"/>
    <w:rsid w:val="00B10B03"/>
    <w:rsid w:val="00B13971"/>
    <w:rsid w:val="00B15104"/>
    <w:rsid w:val="00B15DAF"/>
    <w:rsid w:val="00B21592"/>
    <w:rsid w:val="00B22ED3"/>
    <w:rsid w:val="00B23F63"/>
    <w:rsid w:val="00B246B4"/>
    <w:rsid w:val="00B271B6"/>
    <w:rsid w:val="00B27219"/>
    <w:rsid w:val="00B27C63"/>
    <w:rsid w:val="00B34240"/>
    <w:rsid w:val="00B353D6"/>
    <w:rsid w:val="00B3614B"/>
    <w:rsid w:val="00B3654A"/>
    <w:rsid w:val="00B40796"/>
    <w:rsid w:val="00B40E5B"/>
    <w:rsid w:val="00B46EEA"/>
    <w:rsid w:val="00B515CF"/>
    <w:rsid w:val="00B535E3"/>
    <w:rsid w:val="00B57B95"/>
    <w:rsid w:val="00B61658"/>
    <w:rsid w:val="00B62C5C"/>
    <w:rsid w:val="00B66278"/>
    <w:rsid w:val="00B666FA"/>
    <w:rsid w:val="00B716B0"/>
    <w:rsid w:val="00B719E7"/>
    <w:rsid w:val="00B72404"/>
    <w:rsid w:val="00B75E0B"/>
    <w:rsid w:val="00B84987"/>
    <w:rsid w:val="00B85666"/>
    <w:rsid w:val="00B862F2"/>
    <w:rsid w:val="00B87B06"/>
    <w:rsid w:val="00B90B5F"/>
    <w:rsid w:val="00BA03D2"/>
    <w:rsid w:val="00BA1FBB"/>
    <w:rsid w:val="00BB0400"/>
    <w:rsid w:val="00BB2B8F"/>
    <w:rsid w:val="00BB4CCA"/>
    <w:rsid w:val="00BB5806"/>
    <w:rsid w:val="00BB6368"/>
    <w:rsid w:val="00BC082D"/>
    <w:rsid w:val="00BC1F63"/>
    <w:rsid w:val="00BC4B0D"/>
    <w:rsid w:val="00BC74F6"/>
    <w:rsid w:val="00BE36D6"/>
    <w:rsid w:val="00BE3B69"/>
    <w:rsid w:val="00BF3054"/>
    <w:rsid w:val="00BF43D5"/>
    <w:rsid w:val="00BF6B98"/>
    <w:rsid w:val="00C00BF3"/>
    <w:rsid w:val="00C01A06"/>
    <w:rsid w:val="00C04717"/>
    <w:rsid w:val="00C0730D"/>
    <w:rsid w:val="00C10BF0"/>
    <w:rsid w:val="00C163C4"/>
    <w:rsid w:val="00C173CD"/>
    <w:rsid w:val="00C21F2E"/>
    <w:rsid w:val="00C24AB4"/>
    <w:rsid w:val="00C3332E"/>
    <w:rsid w:val="00C41D3B"/>
    <w:rsid w:val="00C458B9"/>
    <w:rsid w:val="00C460A6"/>
    <w:rsid w:val="00C47BEC"/>
    <w:rsid w:val="00C504D4"/>
    <w:rsid w:val="00C51F30"/>
    <w:rsid w:val="00C562DC"/>
    <w:rsid w:val="00C5732E"/>
    <w:rsid w:val="00C610FF"/>
    <w:rsid w:val="00C6250C"/>
    <w:rsid w:val="00C66E78"/>
    <w:rsid w:val="00C75448"/>
    <w:rsid w:val="00C826B1"/>
    <w:rsid w:val="00C849AE"/>
    <w:rsid w:val="00C90B1F"/>
    <w:rsid w:val="00C92C3D"/>
    <w:rsid w:val="00CA15C2"/>
    <w:rsid w:val="00CA164B"/>
    <w:rsid w:val="00CA66C3"/>
    <w:rsid w:val="00CA6F32"/>
    <w:rsid w:val="00CB0FFF"/>
    <w:rsid w:val="00CB206F"/>
    <w:rsid w:val="00CB5713"/>
    <w:rsid w:val="00CC27DA"/>
    <w:rsid w:val="00CC3D05"/>
    <w:rsid w:val="00CC4A9F"/>
    <w:rsid w:val="00CC7943"/>
    <w:rsid w:val="00CC7CA5"/>
    <w:rsid w:val="00CD1BBE"/>
    <w:rsid w:val="00CD2A3D"/>
    <w:rsid w:val="00CD67A8"/>
    <w:rsid w:val="00CD7256"/>
    <w:rsid w:val="00CE2273"/>
    <w:rsid w:val="00CF0A2C"/>
    <w:rsid w:val="00CF1D3E"/>
    <w:rsid w:val="00D02FC5"/>
    <w:rsid w:val="00D060B8"/>
    <w:rsid w:val="00D124A7"/>
    <w:rsid w:val="00D16B11"/>
    <w:rsid w:val="00D22429"/>
    <w:rsid w:val="00D2423B"/>
    <w:rsid w:val="00D255AC"/>
    <w:rsid w:val="00D43950"/>
    <w:rsid w:val="00D53637"/>
    <w:rsid w:val="00D53AB3"/>
    <w:rsid w:val="00D54F9A"/>
    <w:rsid w:val="00D6166A"/>
    <w:rsid w:val="00D65D04"/>
    <w:rsid w:val="00D66B04"/>
    <w:rsid w:val="00D71202"/>
    <w:rsid w:val="00D74043"/>
    <w:rsid w:val="00D75B42"/>
    <w:rsid w:val="00D76B60"/>
    <w:rsid w:val="00D81B45"/>
    <w:rsid w:val="00D82045"/>
    <w:rsid w:val="00D95F88"/>
    <w:rsid w:val="00DA4520"/>
    <w:rsid w:val="00DB1F54"/>
    <w:rsid w:val="00DB26E4"/>
    <w:rsid w:val="00DB26F8"/>
    <w:rsid w:val="00DB6F47"/>
    <w:rsid w:val="00DB77CC"/>
    <w:rsid w:val="00DB7AD5"/>
    <w:rsid w:val="00DC4BD5"/>
    <w:rsid w:val="00DD3B35"/>
    <w:rsid w:val="00DD7438"/>
    <w:rsid w:val="00DE1FCA"/>
    <w:rsid w:val="00DF20F1"/>
    <w:rsid w:val="00DF245B"/>
    <w:rsid w:val="00E03548"/>
    <w:rsid w:val="00E06DA8"/>
    <w:rsid w:val="00E1067E"/>
    <w:rsid w:val="00E10AA4"/>
    <w:rsid w:val="00E134C7"/>
    <w:rsid w:val="00E13623"/>
    <w:rsid w:val="00E13773"/>
    <w:rsid w:val="00E15161"/>
    <w:rsid w:val="00E206C0"/>
    <w:rsid w:val="00E21E85"/>
    <w:rsid w:val="00E32CB0"/>
    <w:rsid w:val="00E330E3"/>
    <w:rsid w:val="00E33D14"/>
    <w:rsid w:val="00E42AEC"/>
    <w:rsid w:val="00E43B48"/>
    <w:rsid w:val="00E43DFD"/>
    <w:rsid w:val="00E44F35"/>
    <w:rsid w:val="00E45564"/>
    <w:rsid w:val="00E50F7D"/>
    <w:rsid w:val="00E51577"/>
    <w:rsid w:val="00E51F51"/>
    <w:rsid w:val="00E632EF"/>
    <w:rsid w:val="00E644AE"/>
    <w:rsid w:val="00E64E1C"/>
    <w:rsid w:val="00E65449"/>
    <w:rsid w:val="00E67893"/>
    <w:rsid w:val="00E72A51"/>
    <w:rsid w:val="00E750CF"/>
    <w:rsid w:val="00E81CBA"/>
    <w:rsid w:val="00E822FC"/>
    <w:rsid w:val="00E84CC1"/>
    <w:rsid w:val="00E867ED"/>
    <w:rsid w:val="00E92A74"/>
    <w:rsid w:val="00E92E8A"/>
    <w:rsid w:val="00E93924"/>
    <w:rsid w:val="00E94B35"/>
    <w:rsid w:val="00E96CDF"/>
    <w:rsid w:val="00EA52FD"/>
    <w:rsid w:val="00EA62EF"/>
    <w:rsid w:val="00EB0C41"/>
    <w:rsid w:val="00EB13C1"/>
    <w:rsid w:val="00EB7188"/>
    <w:rsid w:val="00EC2BD4"/>
    <w:rsid w:val="00EC4876"/>
    <w:rsid w:val="00EC5533"/>
    <w:rsid w:val="00ED4EC7"/>
    <w:rsid w:val="00ED5260"/>
    <w:rsid w:val="00EE0F75"/>
    <w:rsid w:val="00EE54EF"/>
    <w:rsid w:val="00EE564F"/>
    <w:rsid w:val="00EE679E"/>
    <w:rsid w:val="00EF0B95"/>
    <w:rsid w:val="00EF5030"/>
    <w:rsid w:val="00EF5EFF"/>
    <w:rsid w:val="00F01EB8"/>
    <w:rsid w:val="00F036E7"/>
    <w:rsid w:val="00F04E2D"/>
    <w:rsid w:val="00F10BF8"/>
    <w:rsid w:val="00F11507"/>
    <w:rsid w:val="00F13EC5"/>
    <w:rsid w:val="00F16989"/>
    <w:rsid w:val="00F179E6"/>
    <w:rsid w:val="00F20B9F"/>
    <w:rsid w:val="00F32964"/>
    <w:rsid w:val="00F370CB"/>
    <w:rsid w:val="00F37726"/>
    <w:rsid w:val="00F46BE8"/>
    <w:rsid w:val="00F52196"/>
    <w:rsid w:val="00F53C99"/>
    <w:rsid w:val="00F61A19"/>
    <w:rsid w:val="00F61CD2"/>
    <w:rsid w:val="00F63059"/>
    <w:rsid w:val="00F63612"/>
    <w:rsid w:val="00F70A9E"/>
    <w:rsid w:val="00F71C8E"/>
    <w:rsid w:val="00F73B76"/>
    <w:rsid w:val="00F7446E"/>
    <w:rsid w:val="00F74F0A"/>
    <w:rsid w:val="00F755FC"/>
    <w:rsid w:val="00F804F4"/>
    <w:rsid w:val="00F853D9"/>
    <w:rsid w:val="00F87D15"/>
    <w:rsid w:val="00F91841"/>
    <w:rsid w:val="00F969EB"/>
    <w:rsid w:val="00F97F71"/>
    <w:rsid w:val="00FA2B0E"/>
    <w:rsid w:val="00FB0DFA"/>
    <w:rsid w:val="00FB1A6C"/>
    <w:rsid w:val="00FB2BC5"/>
    <w:rsid w:val="00FB6573"/>
    <w:rsid w:val="00FC011F"/>
    <w:rsid w:val="00FC0595"/>
    <w:rsid w:val="00FC3577"/>
    <w:rsid w:val="00FC410F"/>
    <w:rsid w:val="00FC65A8"/>
    <w:rsid w:val="00FD432E"/>
    <w:rsid w:val="00FD66B3"/>
    <w:rsid w:val="00FD74BE"/>
    <w:rsid w:val="00FE09AB"/>
    <w:rsid w:val="00FE1B8A"/>
    <w:rsid w:val="00FE4334"/>
    <w:rsid w:val="00FE7071"/>
    <w:rsid w:val="00FE7C7C"/>
    <w:rsid w:val="00FF1EAE"/>
    <w:rsid w:val="00FF71FD"/>
    <w:rsid w:val="00FF743A"/>
    <w:rsid w:val="00FF74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B6C992"/>
  <w15:docId w15:val="{2DCB2F01-1818-4C35-AD2D-95404B86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360"/>
    </w:pPr>
  </w:style>
  <w:style w:type="paragraph" w:styleId="Rientrocorpodeltesto2">
    <w:name w:val="Body Text Indent 2"/>
    <w:basedOn w:val="Normale"/>
    <w:pPr>
      <w:ind w:left="1416"/>
    </w:pPr>
  </w:style>
  <w:style w:type="paragraph" w:styleId="Rientrocorpodeltesto3">
    <w:name w:val="Body Text Indent 3"/>
    <w:basedOn w:val="Normale"/>
    <w:pPr>
      <w:ind w:left="708"/>
      <w:jc w:val="both"/>
    </w:pPr>
  </w:style>
  <w:style w:type="paragraph" w:styleId="Testofumetto">
    <w:name w:val="Balloon Text"/>
    <w:basedOn w:val="Normale"/>
    <w:link w:val="TestofumettoCarattere"/>
    <w:rsid w:val="005D4BA6"/>
    <w:rPr>
      <w:rFonts w:ascii="Tahoma" w:hAnsi="Tahoma" w:cs="Tahoma"/>
      <w:sz w:val="16"/>
      <w:szCs w:val="16"/>
    </w:rPr>
  </w:style>
  <w:style w:type="character" w:customStyle="1" w:styleId="TestofumettoCarattere">
    <w:name w:val="Testo fumetto Carattere"/>
    <w:link w:val="Testofumetto"/>
    <w:rsid w:val="005D4BA6"/>
    <w:rPr>
      <w:rFonts w:ascii="Tahoma" w:hAnsi="Tahoma" w:cs="Tahoma"/>
      <w:sz w:val="16"/>
      <w:szCs w:val="16"/>
    </w:rPr>
  </w:style>
  <w:style w:type="paragraph" w:styleId="Intestazione">
    <w:name w:val="header"/>
    <w:basedOn w:val="Normale"/>
    <w:link w:val="IntestazioneCarattere"/>
    <w:rsid w:val="007A7F78"/>
    <w:pPr>
      <w:tabs>
        <w:tab w:val="center" w:pos="4819"/>
        <w:tab w:val="right" w:pos="9638"/>
      </w:tabs>
    </w:pPr>
  </w:style>
  <w:style w:type="character" w:customStyle="1" w:styleId="IntestazioneCarattere">
    <w:name w:val="Intestazione Carattere"/>
    <w:link w:val="Intestazione"/>
    <w:rsid w:val="007A7F78"/>
    <w:rPr>
      <w:sz w:val="24"/>
      <w:szCs w:val="24"/>
    </w:rPr>
  </w:style>
  <w:style w:type="paragraph" w:styleId="Pidipagina">
    <w:name w:val="footer"/>
    <w:basedOn w:val="Normale"/>
    <w:link w:val="PidipaginaCarattere"/>
    <w:rsid w:val="007A7F78"/>
    <w:pPr>
      <w:tabs>
        <w:tab w:val="center" w:pos="4819"/>
        <w:tab w:val="right" w:pos="9638"/>
      </w:tabs>
    </w:pPr>
  </w:style>
  <w:style w:type="character" w:customStyle="1" w:styleId="PidipaginaCarattere">
    <w:name w:val="Piè di pagina Carattere"/>
    <w:link w:val="Pidipagina"/>
    <w:rsid w:val="007A7F78"/>
    <w:rPr>
      <w:sz w:val="24"/>
      <w:szCs w:val="24"/>
    </w:rPr>
  </w:style>
  <w:style w:type="table" w:styleId="Grigliatabella">
    <w:name w:val="Table Grid"/>
    <w:basedOn w:val="Tabellanormale"/>
    <w:rsid w:val="00B8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46BE8"/>
    <w:pPr>
      <w:ind w:left="720"/>
      <w:contextualSpacing/>
    </w:pPr>
  </w:style>
  <w:style w:type="character" w:styleId="Rimandocommento">
    <w:name w:val="annotation reference"/>
    <w:basedOn w:val="Carpredefinitoparagrafo"/>
    <w:semiHidden/>
    <w:unhideWhenUsed/>
    <w:rsid w:val="00E13773"/>
    <w:rPr>
      <w:sz w:val="16"/>
      <w:szCs w:val="16"/>
    </w:rPr>
  </w:style>
  <w:style w:type="paragraph" w:styleId="Testocommento">
    <w:name w:val="annotation text"/>
    <w:basedOn w:val="Normale"/>
    <w:link w:val="TestocommentoCarattere"/>
    <w:semiHidden/>
    <w:unhideWhenUsed/>
    <w:rsid w:val="00E13773"/>
    <w:rPr>
      <w:sz w:val="20"/>
      <w:szCs w:val="20"/>
    </w:rPr>
  </w:style>
  <w:style w:type="character" w:customStyle="1" w:styleId="TestocommentoCarattere">
    <w:name w:val="Testo commento Carattere"/>
    <w:basedOn w:val="Carpredefinitoparagrafo"/>
    <w:link w:val="Testocommento"/>
    <w:semiHidden/>
    <w:rsid w:val="00E13773"/>
  </w:style>
  <w:style w:type="paragraph" w:styleId="Soggettocommento">
    <w:name w:val="annotation subject"/>
    <w:basedOn w:val="Testocommento"/>
    <w:next w:val="Testocommento"/>
    <w:link w:val="SoggettocommentoCarattere"/>
    <w:semiHidden/>
    <w:unhideWhenUsed/>
    <w:rsid w:val="00E13773"/>
    <w:rPr>
      <w:b/>
      <w:bCs/>
    </w:rPr>
  </w:style>
  <w:style w:type="character" w:customStyle="1" w:styleId="SoggettocommentoCarattere">
    <w:name w:val="Soggetto commento Carattere"/>
    <w:basedOn w:val="TestocommentoCarattere"/>
    <w:link w:val="Soggettocommento"/>
    <w:semiHidden/>
    <w:rsid w:val="00E13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0955">
      <w:bodyDiv w:val="1"/>
      <w:marLeft w:val="0"/>
      <w:marRight w:val="0"/>
      <w:marTop w:val="0"/>
      <w:marBottom w:val="0"/>
      <w:divBdr>
        <w:top w:val="none" w:sz="0" w:space="0" w:color="auto"/>
        <w:left w:val="none" w:sz="0" w:space="0" w:color="auto"/>
        <w:bottom w:val="none" w:sz="0" w:space="0" w:color="auto"/>
        <w:right w:val="none" w:sz="0" w:space="0" w:color="auto"/>
      </w:divBdr>
    </w:div>
    <w:div w:id="578446951">
      <w:bodyDiv w:val="1"/>
      <w:marLeft w:val="0"/>
      <w:marRight w:val="0"/>
      <w:marTop w:val="0"/>
      <w:marBottom w:val="0"/>
      <w:divBdr>
        <w:top w:val="none" w:sz="0" w:space="0" w:color="auto"/>
        <w:left w:val="none" w:sz="0" w:space="0" w:color="auto"/>
        <w:bottom w:val="none" w:sz="0" w:space="0" w:color="auto"/>
        <w:right w:val="none" w:sz="0" w:space="0" w:color="auto"/>
      </w:divBdr>
      <w:divsChild>
        <w:div w:id="1391525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93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017600">
      <w:bodyDiv w:val="1"/>
      <w:marLeft w:val="0"/>
      <w:marRight w:val="0"/>
      <w:marTop w:val="0"/>
      <w:marBottom w:val="0"/>
      <w:divBdr>
        <w:top w:val="none" w:sz="0" w:space="0" w:color="auto"/>
        <w:left w:val="none" w:sz="0" w:space="0" w:color="auto"/>
        <w:bottom w:val="none" w:sz="0" w:space="0" w:color="auto"/>
        <w:right w:val="none" w:sz="0" w:space="0" w:color="auto"/>
      </w:divBdr>
      <w:divsChild>
        <w:div w:id="164516884">
          <w:blockQuote w:val="1"/>
          <w:marLeft w:val="720"/>
          <w:marRight w:val="720"/>
          <w:marTop w:val="100"/>
          <w:marBottom w:val="100"/>
          <w:divBdr>
            <w:top w:val="none" w:sz="0" w:space="0" w:color="auto"/>
            <w:left w:val="none" w:sz="0" w:space="0" w:color="auto"/>
            <w:bottom w:val="none" w:sz="0" w:space="0" w:color="auto"/>
            <w:right w:val="none" w:sz="0" w:space="0" w:color="auto"/>
          </w:divBdr>
        </w:div>
        <w:div w:id="37508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807386">
      <w:bodyDiv w:val="1"/>
      <w:marLeft w:val="0"/>
      <w:marRight w:val="0"/>
      <w:marTop w:val="0"/>
      <w:marBottom w:val="0"/>
      <w:divBdr>
        <w:top w:val="none" w:sz="0" w:space="0" w:color="auto"/>
        <w:left w:val="none" w:sz="0" w:space="0" w:color="auto"/>
        <w:bottom w:val="none" w:sz="0" w:space="0" w:color="auto"/>
        <w:right w:val="none" w:sz="0" w:space="0" w:color="auto"/>
      </w:divBdr>
    </w:div>
    <w:div w:id="798305082">
      <w:bodyDiv w:val="1"/>
      <w:marLeft w:val="0"/>
      <w:marRight w:val="0"/>
      <w:marTop w:val="0"/>
      <w:marBottom w:val="0"/>
      <w:divBdr>
        <w:top w:val="none" w:sz="0" w:space="0" w:color="auto"/>
        <w:left w:val="none" w:sz="0" w:space="0" w:color="auto"/>
        <w:bottom w:val="none" w:sz="0" w:space="0" w:color="auto"/>
        <w:right w:val="none" w:sz="0" w:space="0" w:color="auto"/>
      </w:divBdr>
    </w:div>
    <w:div w:id="923493356">
      <w:bodyDiv w:val="1"/>
      <w:marLeft w:val="0"/>
      <w:marRight w:val="0"/>
      <w:marTop w:val="0"/>
      <w:marBottom w:val="0"/>
      <w:divBdr>
        <w:top w:val="none" w:sz="0" w:space="0" w:color="auto"/>
        <w:left w:val="none" w:sz="0" w:space="0" w:color="auto"/>
        <w:bottom w:val="none" w:sz="0" w:space="0" w:color="auto"/>
        <w:right w:val="none" w:sz="0" w:space="0" w:color="auto"/>
      </w:divBdr>
    </w:div>
    <w:div w:id="928805681">
      <w:bodyDiv w:val="1"/>
      <w:marLeft w:val="0"/>
      <w:marRight w:val="0"/>
      <w:marTop w:val="0"/>
      <w:marBottom w:val="0"/>
      <w:divBdr>
        <w:top w:val="none" w:sz="0" w:space="0" w:color="auto"/>
        <w:left w:val="none" w:sz="0" w:space="0" w:color="auto"/>
        <w:bottom w:val="none" w:sz="0" w:space="0" w:color="auto"/>
        <w:right w:val="none" w:sz="0" w:space="0" w:color="auto"/>
      </w:divBdr>
    </w:div>
    <w:div w:id="942686623">
      <w:bodyDiv w:val="1"/>
      <w:marLeft w:val="0"/>
      <w:marRight w:val="0"/>
      <w:marTop w:val="0"/>
      <w:marBottom w:val="0"/>
      <w:divBdr>
        <w:top w:val="none" w:sz="0" w:space="0" w:color="auto"/>
        <w:left w:val="none" w:sz="0" w:space="0" w:color="auto"/>
        <w:bottom w:val="none" w:sz="0" w:space="0" w:color="auto"/>
        <w:right w:val="none" w:sz="0" w:space="0" w:color="auto"/>
      </w:divBdr>
    </w:div>
    <w:div w:id="1080254720">
      <w:bodyDiv w:val="1"/>
      <w:marLeft w:val="0"/>
      <w:marRight w:val="0"/>
      <w:marTop w:val="0"/>
      <w:marBottom w:val="0"/>
      <w:divBdr>
        <w:top w:val="none" w:sz="0" w:space="0" w:color="auto"/>
        <w:left w:val="none" w:sz="0" w:space="0" w:color="auto"/>
        <w:bottom w:val="none" w:sz="0" w:space="0" w:color="auto"/>
        <w:right w:val="none" w:sz="0" w:space="0" w:color="auto"/>
      </w:divBdr>
    </w:div>
    <w:div w:id="1139154189">
      <w:bodyDiv w:val="1"/>
      <w:marLeft w:val="0"/>
      <w:marRight w:val="0"/>
      <w:marTop w:val="0"/>
      <w:marBottom w:val="0"/>
      <w:divBdr>
        <w:top w:val="none" w:sz="0" w:space="0" w:color="auto"/>
        <w:left w:val="none" w:sz="0" w:space="0" w:color="auto"/>
        <w:bottom w:val="none" w:sz="0" w:space="0" w:color="auto"/>
        <w:right w:val="none" w:sz="0" w:space="0" w:color="auto"/>
      </w:divBdr>
    </w:div>
    <w:div w:id="1197423716">
      <w:bodyDiv w:val="1"/>
      <w:marLeft w:val="0"/>
      <w:marRight w:val="0"/>
      <w:marTop w:val="0"/>
      <w:marBottom w:val="0"/>
      <w:divBdr>
        <w:top w:val="none" w:sz="0" w:space="0" w:color="auto"/>
        <w:left w:val="none" w:sz="0" w:space="0" w:color="auto"/>
        <w:bottom w:val="none" w:sz="0" w:space="0" w:color="auto"/>
        <w:right w:val="none" w:sz="0" w:space="0" w:color="auto"/>
      </w:divBdr>
    </w:div>
    <w:div w:id="1219710749">
      <w:bodyDiv w:val="1"/>
      <w:marLeft w:val="0"/>
      <w:marRight w:val="0"/>
      <w:marTop w:val="0"/>
      <w:marBottom w:val="0"/>
      <w:divBdr>
        <w:top w:val="none" w:sz="0" w:space="0" w:color="auto"/>
        <w:left w:val="none" w:sz="0" w:space="0" w:color="auto"/>
        <w:bottom w:val="none" w:sz="0" w:space="0" w:color="auto"/>
        <w:right w:val="none" w:sz="0" w:space="0" w:color="auto"/>
      </w:divBdr>
    </w:div>
    <w:div w:id="1539396118">
      <w:bodyDiv w:val="1"/>
      <w:marLeft w:val="0"/>
      <w:marRight w:val="0"/>
      <w:marTop w:val="0"/>
      <w:marBottom w:val="0"/>
      <w:divBdr>
        <w:top w:val="none" w:sz="0" w:space="0" w:color="auto"/>
        <w:left w:val="none" w:sz="0" w:space="0" w:color="auto"/>
        <w:bottom w:val="none" w:sz="0" w:space="0" w:color="auto"/>
        <w:right w:val="none" w:sz="0" w:space="0" w:color="auto"/>
      </w:divBdr>
    </w:div>
    <w:div w:id="1708288260">
      <w:bodyDiv w:val="1"/>
      <w:marLeft w:val="0"/>
      <w:marRight w:val="0"/>
      <w:marTop w:val="0"/>
      <w:marBottom w:val="0"/>
      <w:divBdr>
        <w:top w:val="none" w:sz="0" w:space="0" w:color="auto"/>
        <w:left w:val="none" w:sz="0" w:space="0" w:color="auto"/>
        <w:bottom w:val="none" w:sz="0" w:space="0" w:color="auto"/>
        <w:right w:val="none" w:sz="0" w:space="0" w:color="auto"/>
      </w:divBdr>
    </w:div>
    <w:div w:id="1713577976">
      <w:bodyDiv w:val="1"/>
      <w:marLeft w:val="0"/>
      <w:marRight w:val="0"/>
      <w:marTop w:val="0"/>
      <w:marBottom w:val="0"/>
      <w:divBdr>
        <w:top w:val="none" w:sz="0" w:space="0" w:color="auto"/>
        <w:left w:val="none" w:sz="0" w:space="0" w:color="auto"/>
        <w:bottom w:val="none" w:sz="0" w:space="0" w:color="auto"/>
        <w:right w:val="none" w:sz="0" w:space="0" w:color="auto"/>
      </w:divBdr>
    </w:div>
    <w:div w:id="1817337566">
      <w:bodyDiv w:val="1"/>
      <w:marLeft w:val="0"/>
      <w:marRight w:val="0"/>
      <w:marTop w:val="0"/>
      <w:marBottom w:val="0"/>
      <w:divBdr>
        <w:top w:val="none" w:sz="0" w:space="0" w:color="auto"/>
        <w:left w:val="none" w:sz="0" w:space="0" w:color="auto"/>
        <w:bottom w:val="none" w:sz="0" w:space="0" w:color="auto"/>
        <w:right w:val="none" w:sz="0" w:space="0" w:color="auto"/>
      </w:divBdr>
    </w:div>
    <w:div w:id="1868449201">
      <w:bodyDiv w:val="1"/>
      <w:marLeft w:val="0"/>
      <w:marRight w:val="0"/>
      <w:marTop w:val="0"/>
      <w:marBottom w:val="0"/>
      <w:divBdr>
        <w:top w:val="none" w:sz="0" w:space="0" w:color="auto"/>
        <w:left w:val="none" w:sz="0" w:space="0" w:color="auto"/>
        <w:bottom w:val="none" w:sz="0" w:space="0" w:color="auto"/>
        <w:right w:val="none" w:sz="0" w:space="0" w:color="auto"/>
      </w:divBdr>
    </w:div>
    <w:div w:id="1870869738">
      <w:bodyDiv w:val="1"/>
      <w:marLeft w:val="0"/>
      <w:marRight w:val="0"/>
      <w:marTop w:val="0"/>
      <w:marBottom w:val="0"/>
      <w:divBdr>
        <w:top w:val="none" w:sz="0" w:space="0" w:color="auto"/>
        <w:left w:val="none" w:sz="0" w:space="0" w:color="auto"/>
        <w:bottom w:val="none" w:sz="0" w:space="0" w:color="auto"/>
        <w:right w:val="none" w:sz="0" w:space="0" w:color="auto"/>
      </w:divBdr>
    </w:div>
    <w:div w:id="2038386179">
      <w:bodyDiv w:val="1"/>
      <w:marLeft w:val="0"/>
      <w:marRight w:val="0"/>
      <w:marTop w:val="0"/>
      <w:marBottom w:val="0"/>
      <w:divBdr>
        <w:top w:val="none" w:sz="0" w:space="0" w:color="auto"/>
        <w:left w:val="none" w:sz="0" w:space="0" w:color="auto"/>
        <w:bottom w:val="none" w:sz="0" w:space="0" w:color="auto"/>
        <w:right w:val="none" w:sz="0" w:space="0" w:color="auto"/>
      </w:divBdr>
    </w:div>
    <w:div w:id="2106993974">
      <w:bodyDiv w:val="1"/>
      <w:marLeft w:val="0"/>
      <w:marRight w:val="0"/>
      <w:marTop w:val="0"/>
      <w:marBottom w:val="0"/>
      <w:divBdr>
        <w:top w:val="none" w:sz="0" w:space="0" w:color="auto"/>
        <w:left w:val="none" w:sz="0" w:space="0" w:color="auto"/>
        <w:bottom w:val="none" w:sz="0" w:space="0" w:color="auto"/>
        <w:right w:val="none" w:sz="0" w:space="0" w:color="auto"/>
      </w:divBdr>
    </w:div>
    <w:div w:id="211308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85724-6261-46E9-AAF4-79EDB547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2229</Words>
  <Characters>12707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Relazione illustrativa bilancio consuntivo 2010</vt:lpstr>
    </vt:vector>
  </TitlesOfParts>
  <Company>Microsoft</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illustrativa bilancio consuntivo 2010</dc:title>
  <dc:creator>Fabio</dc:creator>
  <cp:lastModifiedBy>Andrea Montinaro</cp:lastModifiedBy>
  <cp:revision>11</cp:revision>
  <cp:lastPrinted>2026-06-28T20:12:00Z</cp:lastPrinted>
  <dcterms:created xsi:type="dcterms:W3CDTF">2026-06-28T20:15:00Z</dcterms:created>
  <dcterms:modified xsi:type="dcterms:W3CDTF">2026-07-01T15:25:00Z</dcterms:modified>
</cp:coreProperties>
</file>